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14:paraId="75C20750" w14:textId="77777777" w:rsidR="000A58E9" w:rsidRPr="00CD252F" w:rsidRDefault="000A58E9" w:rsidP="000A58E9">
      <w:pPr>
        <w:pStyle w:val="Cm"/>
        <w:rPr>
          <w:sz w:val="36"/>
        </w:rPr>
      </w:pPr>
      <w:bookmarkStart w:id="0" w:name="_GoBack"/>
      <w:bookmarkEnd w:id="0"/>
      <w:r w:rsidRPr="00CD252F">
        <w:rPr>
          <w:sz w:val="36"/>
        </w:rPr>
        <w:t>NÉV</w:t>
      </w:r>
      <w:proofErr w:type="gramStart"/>
      <w:r>
        <w:rPr>
          <w:sz w:val="36"/>
        </w:rPr>
        <w:t>:</w:t>
      </w:r>
      <w:r w:rsidRPr="00CD252F">
        <w:rPr>
          <w:sz w:val="36"/>
        </w:rPr>
        <w:t>…………………………………</w:t>
      </w:r>
      <w:proofErr w:type="gramEnd"/>
    </w:p>
    <w:p w14:paraId="2F9F8DD0" w14:textId="77777777" w:rsidR="000A58E9" w:rsidRPr="00CD252F" w:rsidRDefault="000A58E9" w:rsidP="000A58E9">
      <w:pPr>
        <w:pStyle w:val="Cm"/>
        <w:rPr>
          <w:sz w:val="36"/>
        </w:rPr>
      </w:pPr>
    </w:p>
    <w:p w14:paraId="171020E2" w14:textId="77777777" w:rsidR="000A58E9" w:rsidRPr="00CD252F" w:rsidRDefault="000A58E9" w:rsidP="000A58E9">
      <w:pPr>
        <w:pStyle w:val="Cm"/>
        <w:rPr>
          <w:sz w:val="36"/>
        </w:rPr>
      </w:pPr>
      <w:r w:rsidRPr="00CD252F">
        <w:rPr>
          <w:sz w:val="36"/>
        </w:rPr>
        <w:t>Okleveles könyvvizsgálói írásbeli vizsgafeladat</w:t>
      </w:r>
    </w:p>
    <w:p w14:paraId="60CA3A0B" w14:textId="77777777" w:rsidR="000A58E9" w:rsidRPr="00CD252F" w:rsidRDefault="000A58E9" w:rsidP="000A58E9">
      <w:pPr>
        <w:jc w:val="center"/>
        <w:outlineLvl w:val="0"/>
        <w:rPr>
          <w:b/>
          <w:sz w:val="36"/>
        </w:rPr>
      </w:pPr>
      <w:proofErr w:type="gramStart"/>
      <w:r w:rsidRPr="00CD252F">
        <w:rPr>
          <w:b/>
          <w:sz w:val="36"/>
        </w:rPr>
        <w:t>számvitel</w:t>
      </w:r>
      <w:proofErr w:type="gramEnd"/>
      <w:r w:rsidRPr="00CD252F">
        <w:rPr>
          <w:b/>
          <w:sz w:val="36"/>
        </w:rPr>
        <w:t xml:space="preserve"> és elemzésből</w:t>
      </w:r>
    </w:p>
    <w:p w14:paraId="49219DD3" w14:textId="77777777" w:rsidR="000A58E9" w:rsidRPr="00CD252F" w:rsidRDefault="000A58E9" w:rsidP="000A58E9">
      <w:pPr>
        <w:jc w:val="center"/>
        <w:rPr>
          <w:b/>
          <w:sz w:val="16"/>
        </w:rPr>
      </w:pPr>
      <w:r w:rsidRPr="00CD252F">
        <w:rPr>
          <w:b/>
          <w:sz w:val="32"/>
        </w:rPr>
        <w:t xml:space="preserve"> </w:t>
      </w:r>
    </w:p>
    <w:p w14:paraId="29B07BB9" w14:textId="77777777" w:rsidR="000A58E9" w:rsidRPr="00CD252F" w:rsidRDefault="000A58E9" w:rsidP="000A58E9">
      <w:pPr>
        <w:pStyle w:val="lfej"/>
        <w:tabs>
          <w:tab w:val="clear" w:pos="4153"/>
          <w:tab w:val="clear" w:pos="8306"/>
        </w:tabs>
        <w:ind w:left="284"/>
        <w:rPr>
          <w:sz w:val="4"/>
        </w:rPr>
      </w:pPr>
    </w:p>
    <w:p w14:paraId="72873A67" w14:textId="77777777" w:rsidR="000A58E9" w:rsidRDefault="000A58E9" w:rsidP="000A58E9">
      <w:pPr>
        <w:pStyle w:val="lfej"/>
        <w:tabs>
          <w:tab w:val="clear" w:pos="4153"/>
          <w:tab w:val="clear" w:pos="8306"/>
        </w:tabs>
        <w:ind w:left="284"/>
        <w:jc w:val="center"/>
        <w:rPr>
          <w:sz w:val="60"/>
        </w:rPr>
      </w:pPr>
      <w:r w:rsidRPr="00E8776F">
        <w:rPr>
          <w:sz w:val="60"/>
        </w:rPr>
        <w:t>„</w:t>
      </w:r>
      <w:r>
        <w:rPr>
          <w:sz w:val="60"/>
        </w:rPr>
        <w:t>A</w:t>
      </w:r>
      <w:r w:rsidRPr="00E8776F">
        <w:rPr>
          <w:sz w:val="60"/>
        </w:rPr>
        <w:t xml:space="preserve">” </w:t>
      </w:r>
    </w:p>
    <w:p w14:paraId="48D86539" w14:textId="77777777" w:rsidR="000A58E9" w:rsidRPr="00425A99" w:rsidRDefault="000A58E9" w:rsidP="000A58E9">
      <w:pPr>
        <w:pStyle w:val="lfej"/>
        <w:tabs>
          <w:tab w:val="clear" w:pos="4153"/>
          <w:tab w:val="clear" w:pos="8306"/>
        </w:tabs>
        <w:ind w:left="284"/>
        <w:jc w:val="center"/>
        <w:rPr>
          <w:color w:val="FF0000"/>
        </w:rPr>
      </w:pPr>
    </w:p>
    <w:p w14:paraId="30B01373" w14:textId="77777777" w:rsidR="000A58E9" w:rsidRPr="00CD252F" w:rsidRDefault="000A58E9" w:rsidP="000A58E9">
      <w:pPr>
        <w:pStyle w:val="SorszTK"/>
      </w:pPr>
      <w:r w:rsidRPr="00CD252F">
        <w:rPr>
          <w:b/>
        </w:rPr>
        <w:t>Csak</w:t>
      </w:r>
      <w:r w:rsidRPr="00CD252F">
        <w:t xml:space="preserve"> tintával írt, olvasható, rendezett külalakú dolgozatot értékelünk!</w:t>
      </w:r>
    </w:p>
    <w:p w14:paraId="6DE6F126" w14:textId="77777777" w:rsidR="000A58E9" w:rsidRPr="00CD252F" w:rsidRDefault="000A58E9" w:rsidP="000A58E9">
      <w:pPr>
        <w:pStyle w:val="SorszTK"/>
        <w:rPr>
          <w:sz w:val="4"/>
        </w:rPr>
      </w:pPr>
    </w:p>
    <w:p w14:paraId="4FBE3EDB" w14:textId="77777777" w:rsidR="000A58E9" w:rsidRPr="00CD252F" w:rsidRDefault="000A58E9" w:rsidP="000A58E9">
      <w:pPr>
        <w:pStyle w:val="SorszTK"/>
      </w:pPr>
      <w:r w:rsidRPr="00CD252F">
        <w:t xml:space="preserve">A megoldásnál minden feladatot külön lapon (oldalon) kezdjen! </w:t>
      </w:r>
    </w:p>
    <w:p w14:paraId="507E41BB" w14:textId="77777777" w:rsidR="000A58E9" w:rsidRPr="00CD252F" w:rsidRDefault="000A58E9" w:rsidP="000A58E9">
      <w:pPr>
        <w:pStyle w:val="SorszTK"/>
        <w:rPr>
          <w:sz w:val="4"/>
        </w:rPr>
      </w:pPr>
    </w:p>
    <w:p w14:paraId="16AC8B89" w14:textId="77777777" w:rsidR="000A58E9" w:rsidRPr="00CD252F" w:rsidRDefault="000A58E9" w:rsidP="000A58E9">
      <w:pPr>
        <w:pStyle w:val="SorszTK"/>
      </w:pPr>
      <w:r w:rsidRPr="00CD252F">
        <w:t xml:space="preserve">A lapokat (oldalakat) </w:t>
      </w:r>
      <w:r w:rsidRPr="00CD252F">
        <w:rPr>
          <w:b/>
        </w:rPr>
        <w:t>sorszámozza</w:t>
      </w:r>
      <w:r w:rsidRPr="00CD252F">
        <w:t>!</w:t>
      </w:r>
    </w:p>
    <w:p w14:paraId="7471D01F" w14:textId="77777777" w:rsidR="000A58E9" w:rsidRPr="00CD252F" w:rsidRDefault="000A58E9" w:rsidP="000A58E9">
      <w:pPr>
        <w:pStyle w:val="SorszTK"/>
        <w:rPr>
          <w:sz w:val="4"/>
        </w:rPr>
      </w:pPr>
    </w:p>
    <w:p w14:paraId="4D4A2ECC" w14:textId="77777777" w:rsidR="000A58E9" w:rsidRPr="00CD252F" w:rsidRDefault="000A58E9" w:rsidP="000A58E9">
      <w:pPr>
        <w:pStyle w:val="SorszTK"/>
      </w:pPr>
      <w:r w:rsidRPr="00CD252F">
        <w:t xml:space="preserve">A </w:t>
      </w:r>
      <w:r w:rsidRPr="00CD252F">
        <w:rPr>
          <w:b/>
        </w:rPr>
        <w:t>mellékszámításokat</w:t>
      </w:r>
      <w:r w:rsidRPr="00CD252F">
        <w:t xml:space="preserve"> ki is kell jelölni! Nem elegendő csak a végeredmények leírása!</w:t>
      </w:r>
    </w:p>
    <w:p w14:paraId="31F21390" w14:textId="77777777" w:rsidR="000A58E9" w:rsidRPr="00CD252F" w:rsidRDefault="000A58E9" w:rsidP="000A58E9">
      <w:pPr>
        <w:pStyle w:val="SorszTK"/>
        <w:rPr>
          <w:sz w:val="4"/>
        </w:rPr>
      </w:pPr>
    </w:p>
    <w:p w14:paraId="2EE551C8" w14:textId="77777777" w:rsidR="000A58E9" w:rsidRPr="00CD252F" w:rsidRDefault="000A58E9" w:rsidP="000A58E9">
      <w:pPr>
        <w:pStyle w:val="SorszTK"/>
      </w:pPr>
      <w:r w:rsidRPr="00CD252F">
        <w:t xml:space="preserve">Zsebszámológép használata ajánlott, de </w:t>
      </w:r>
      <w:proofErr w:type="spellStart"/>
      <w:r w:rsidRPr="00CD252F">
        <w:rPr>
          <w:b/>
        </w:rPr>
        <w:t>manager</w:t>
      </w:r>
      <w:proofErr w:type="spellEnd"/>
      <w:r w:rsidRPr="00CD252F">
        <w:rPr>
          <w:b/>
        </w:rPr>
        <w:t xml:space="preserve"> kalkulátort</w:t>
      </w:r>
      <w:r w:rsidRPr="00CD252F">
        <w:t xml:space="preserve"> igénybe venni TILOS! </w:t>
      </w:r>
    </w:p>
    <w:p w14:paraId="2E7F30A9" w14:textId="77777777" w:rsidR="000A58E9" w:rsidRPr="00CD252F" w:rsidRDefault="000A58E9" w:rsidP="000A58E9">
      <w:pPr>
        <w:pStyle w:val="SorszTK"/>
        <w:rPr>
          <w:sz w:val="4"/>
        </w:rPr>
      </w:pPr>
    </w:p>
    <w:p w14:paraId="607A966A" w14:textId="77777777" w:rsidR="000A58E9" w:rsidRPr="00CD252F" w:rsidRDefault="000A58E9" w:rsidP="000A58E9">
      <w:pPr>
        <w:pStyle w:val="SorszTK"/>
      </w:pPr>
      <w:r w:rsidRPr="00CD252F">
        <w:rPr>
          <w:b/>
        </w:rPr>
        <w:t>Mobiltelefon</w:t>
      </w:r>
      <w:r w:rsidRPr="00CD252F">
        <w:t xml:space="preserve"> még a vizsgázó közelében sem lehet</w:t>
      </w:r>
      <w:r w:rsidRPr="00CD252F">
        <w:rPr>
          <w:sz w:val="18"/>
        </w:rPr>
        <w:t xml:space="preserve"> </w:t>
      </w:r>
      <w:r w:rsidRPr="00CD252F">
        <w:t>(kikapcsolva a lezárt</w:t>
      </w:r>
      <w:r w:rsidRPr="00CD252F">
        <w:rPr>
          <w:sz w:val="18"/>
        </w:rPr>
        <w:t xml:space="preserve"> </w:t>
      </w:r>
      <w:r w:rsidRPr="00CD252F">
        <w:t>táskában</w:t>
      </w:r>
      <w:r w:rsidRPr="00CD252F">
        <w:rPr>
          <w:sz w:val="18"/>
        </w:rPr>
        <w:t xml:space="preserve"> </w:t>
      </w:r>
      <w:r w:rsidRPr="00CD252F">
        <w:t>a helye)!</w:t>
      </w:r>
    </w:p>
    <w:tbl>
      <w:tblPr>
        <w:tblpPr w:leftFromText="141" w:rightFromText="141" w:vertAnchor="text" w:tblpY="1"/>
        <w:tblOverlap w:val="never"/>
        <w:tblW w:w="8894" w:type="dxa"/>
        <w:tblLayout w:type="fixed"/>
        <w:tblLook w:val="0000" w:firstRow="0" w:lastRow="0" w:firstColumn="0" w:lastColumn="0" w:noHBand="0" w:noVBand="0"/>
      </w:tblPr>
      <w:tblGrid>
        <w:gridCol w:w="1668"/>
        <w:gridCol w:w="1026"/>
        <w:gridCol w:w="708"/>
        <w:gridCol w:w="285"/>
        <w:gridCol w:w="884"/>
        <w:gridCol w:w="1134"/>
        <w:gridCol w:w="495"/>
        <w:gridCol w:w="229"/>
        <w:gridCol w:w="291"/>
        <w:gridCol w:w="2174"/>
      </w:tblGrid>
      <w:tr w:rsidR="000A58E9" w:rsidRPr="00CD252F" w14:paraId="7758D50C" w14:textId="77777777" w:rsidTr="004F31FE">
        <w:tc>
          <w:tcPr>
            <w:tcW w:w="3402" w:type="dxa"/>
            <w:gridSpan w:val="3"/>
          </w:tcPr>
          <w:p w14:paraId="59E9443C" w14:textId="77777777" w:rsidR="000A58E9" w:rsidRPr="00CD252F" w:rsidRDefault="000A58E9" w:rsidP="00257FDB">
            <w:pPr>
              <w:rPr>
                <w:b/>
                <w:sz w:val="16"/>
              </w:rPr>
            </w:pPr>
          </w:p>
        </w:tc>
        <w:tc>
          <w:tcPr>
            <w:tcW w:w="1169" w:type="dxa"/>
            <w:gridSpan w:val="2"/>
            <w:tcBorders>
              <w:left w:val="nil"/>
              <w:bottom w:val="double" w:sz="6" w:space="0" w:color="auto"/>
            </w:tcBorders>
          </w:tcPr>
          <w:p w14:paraId="64EBA8EE" w14:textId="77777777" w:rsidR="000A58E9" w:rsidRPr="00CD252F" w:rsidRDefault="000A58E9" w:rsidP="00257FDB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3FBCAB52" w14:textId="77777777" w:rsidR="000A58E9" w:rsidRPr="00CD252F" w:rsidRDefault="000A58E9" w:rsidP="00257FDB">
            <w:pPr>
              <w:jc w:val="center"/>
              <w:rPr>
                <w:b/>
                <w:sz w:val="16"/>
              </w:rPr>
            </w:pPr>
          </w:p>
        </w:tc>
        <w:tc>
          <w:tcPr>
            <w:tcW w:w="724" w:type="dxa"/>
            <w:gridSpan w:val="2"/>
          </w:tcPr>
          <w:p w14:paraId="4405421B" w14:textId="77777777" w:rsidR="000A58E9" w:rsidRPr="00CD252F" w:rsidRDefault="000A58E9" w:rsidP="00257FDB">
            <w:pPr>
              <w:ind w:right="665"/>
              <w:rPr>
                <w:b/>
                <w:sz w:val="16"/>
              </w:rPr>
            </w:pPr>
          </w:p>
        </w:tc>
        <w:tc>
          <w:tcPr>
            <w:tcW w:w="2465" w:type="dxa"/>
            <w:gridSpan w:val="2"/>
          </w:tcPr>
          <w:p w14:paraId="18C5CD11" w14:textId="77777777" w:rsidR="000A58E9" w:rsidRPr="00CD252F" w:rsidRDefault="000A58E9" w:rsidP="00257FDB">
            <w:pPr>
              <w:jc w:val="center"/>
              <w:rPr>
                <w:b/>
                <w:sz w:val="16"/>
              </w:rPr>
            </w:pPr>
          </w:p>
        </w:tc>
      </w:tr>
      <w:tr w:rsidR="000A58E9" w:rsidRPr="00CD252F" w14:paraId="504FC2FC" w14:textId="77777777" w:rsidTr="004F31FE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14:paraId="25F21F54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FELADATOK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20" w:color="auto" w:fill="auto"/>
          </w:tcPr>
          <w:p w14:paraId="54A897A1" w14:textId="77777777" w:rsidR="000A58E9" w:rsidRPr="00CD252F" w:rsidRDefault="00F700F9" w:rsidP="00257FD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Perc</w:t>
            </w:r>
          </w:p>
          <w:p w14:paraId="62CDEB94" w14:textId="77777777" w:rsidR="000A58E9" w:rsidRPr="00CD252F" w:rsidRDefault="000A58E9" w:rsidP="00257FDB">
            <w:pPr>
              <w:ind w:left="-108" w:right="-108"/>
              <w:jc w:val="center"/>
              <w:rPr>
                <w:b/>
              </w:rPr>
            </w:pPr>
            <w:r w:rsidRPr="00CD252F">
              <w:rPr>
                <w:b/>
              </w:rPr>
              <w:t>(kb.)</w:t>
            </w:r>
          </w:p>
        </w:tc>
        <w:tc>
          <w:tcPr>
            <w:tcW w:w="1169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10D382C8" w14:textId="77777777" w:rsidR="000A58E9" w:rsidRPr="00CD252F" w:rsidRDefault="000A58E9" w:rsidP="00257FDB">
            <w:pPr>
              <w:ind w:right="-102"/>
              <w:jc w:val="center"/>
              <w:rPr>
                <w:b/>
              </w:rPr>
            </w:pPr>
            <w:r w:rsidRPr="00CD252F">
              <w:rPr>
                <w:b/>
              </w:rPr>
              <w:t>Maximum pont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1D4CE95B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Elért pont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14:paraId="2AA11277" w14:textId="77777777" w:rsidR="000A58E9" w:rsidRPr="00CD252F" w:rsidRDefault="000A58E9" w:rsidP="00257FDB">
            <w:pPr>
              <w:ind w:right="665"/>
              <w:rPr>
                <w:b/>
              </w:rPr>
            </w:pPr>
          </w:p>
        </w:tc>
        <w:tc>
          <w:tcPr>
            <w:tcW w:w="2465" w:type="dxa"/>
            <w:gridSpan w:val="2"/>
            <w:vAlign w:val="center"/>
          </w:tcPr>
          <w:p w14:paraId="004E20DF" w14:textId="77777777" w:rsidR="000A58E9" w:rsidRPr="00CD252F" w:rsidRDefault="000A58E9" w:rsidP="00257FDB">
            <w:pPr>
              <w:jc w:val="center"/>
              <w:rPr>
                <w:b/>
                <w:sz w:val="20"/>
              </w:rPr>
            </w:pPr>
          </w:p>
        </w:tc>
      </w:tr>
      <w:tr w:rsidR="00A46A82" w:rsidRPr="00CD252F" w14:paraId="34221629" w14:textId="77777777" w:rsidTr="004F31FE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F80B54" w14:textId="77777777" w:rsidR="00A46A82" w:rsidRPr="00C0022E" w:rsidRDefault="00A46A82" w:rsidP="004F31FE">
            <w:pPr>
              <w:spacing w:before="60" w:after="60"/>
              <w:jc w:val="left"/>
            </w:pPr>
            <w:r>
              <w:t>1) feladat (könyvelés)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45D9" w14:textId="77777777" w:rsidR="00A46A82" w:rsidRPr="00C0022E" w:rsidRDefault="00875E23" w:rsidP="004F31FE">
            <w:pPr>
              <w:spacing w:before="60" w:after="60"/>
              <w:jc w:val="right"/>
            </w:pPr>
            <w:r>
              <w:t>12</w:t>
            </w:r>
            <w:r w:rsidR="00F700F9">
              <w:t>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F4F60" w14:textId="77777777" w:rsidR="00A46A82" w:rsidRPr="00C0022E" w:rsidRDefault="00F700F9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</w:pPr>
            <w:r>
              <w:t>5</w:t>
            </w:r>
            <w:r w:rsidR="00A46A82"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B502E5" w14:textId="77777777" w:rsidR="00A46A82" w:rsidRPr="00C0022E" w:rsidRDefault="00A46A82" w:rsidP="00257FDB"/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14:paraId="6E3CF00B" w14:textId="77777777" w:rsidR="00A46A82" w:rsidRPr="00425A99" w:rsidRDefault="00A46A82" w:rsidP="00257FDB">
            <w:pPr>
              <w:ind w:right="-108"/>
              <w:rPr>
                <w:color w:val="FF000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32D1C291" w14:textId="77777777" w:rsidR="00A46A82" w:rsidRPr="00425A99" w:rsidRDefault="00A46A82" w:rsidP="00257FDB">
            <w:pPr>
              <w:rPr>
                <w:color w:val="FF0000"/>
              </w:rPr>
            </w:pPr>
          </w:p>
        </w:tc>
      </w:tr>
      <w:tr w:rsidR="00A46A82" w:rsidRPr="00CD252F" w14:paraId="5FBE4A26" w14:textId="77777777" w:rsidTr="004F31FE">
        <w:tc>
          <w:tcPr>
            <w:tcW w:w="269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B8E270" w14:textId="77777777" w:rsidR="00A46A82" w:rsidRPr="00C0022E" w:rsidRDefault="00A46A82" w:rsidP="004F31FE">
            <w:pPr>
              <w:spacing w:before="60" w:after="60"/>
              <w:ind w:right="-108"/>
              <w:jc w:val="left"/>
            </w:pPr>
            <w:r>
              <w:t>2) feladat (</w:t>
            </w:r>
            <w:r w:rsidR="0068243A">
              <w:t>Osztalék</w:t>
            </w:r>
            <w: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975D" w14:textId="77777777" w:rsidR="00A46A82" w:rsidRPr="00C0022E" w:rsidRDefault="00F700F9" w:rsidP="004F31FE">
            <w:pPr>
              <w:spacing w:before="60" w:after="60"/>
              <w:jc w:val="right"/>
            </w:pPr>
            <w:r>
              <w:t>1</w:t>
            </w:r>
            <w:r w:rsidR="00875E23">
              <w:t>5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298DC" w14:textId="77777777" w:rsidR="00A46A82" w:rsidRPr="00C0022E" w:rsidRDefault="00947831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</w:pPr>
            <w:r>
              <w:t>1</w:t>
            </w:r>
            <w:r w:rsidR="0063611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A8F1419" w14:textId="77777777" w:rsidR="00A46A82" w:rsidRPr="00C0022E" w:rsidRDefault="00A46A82" w:rsidP="00257FDB"/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14:paraId="5E02FDBD" w14:textId="77777777" w:rsidR="00A46A82" w:rsidRPr="00425A99" w:rsidRDefault="00A46A82" w:rsidP="00257FDB">
            <w:pPr>
              <w:rPr>
                <w:color w:val="FF000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33CD22D6" w14:textId="77777777" w:rsidR="00A46A82" w:rsidRPr="00425A99" w:rsidRDefault="00A46A82" w:rsidP="00257FDB">
            <w:pPr>
              <w:rPr>
                <w:color w:val="FF0000"/>
              </w:rPr>
            </w:pPr>
          </w:p>
        </w:tc>
      </w:tr>
      <w:tr w:rsidR="00A46A82" w:rsidRPr="00A46A82" w14:paraId="764111EF" w14:textId="77777777" w:rsidTr="004F31FE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8EEA" w14:textId="77777777" w:rsidR="00A46A82" w:rsidRPr="00A46A82" w:rsidRDefault="00A46A82" w:rsidP="004F31FE">
            <w:pPr>
              <w:spacing w:before="60" w:after="60"/>
              <w:jc w:val="left"/>
            </w:pPr>
            <w:r>
              <w:t>3) feladat (Cash flow)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B32" w14:textId="77777777" w:rsidR="00A46A82" w:rsidRPr="00A46A82" w:rsidRDefault="00875E23" w:rsidP="004F31FE">
            <w:pPr>
              <w:spacing w:before="60" w:after="60"/>
              <w:jc w:val="right"/>
            </w:pPr>
            <w:r>
              <w:t>45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3F1BE0" w14:textId="77777777" w:rsidR="00A46A82" w:rsidRPr="00A46A82" w:rsidRDefault="0063611F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21D61D9" w14:textId="77777777" w:rsidR="00A46A82" w:rsidRPr="00A46A82" w:rsidRDefault="00A46A82" w:rsidP="00257FDB"/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14:paraId="1C3FBD3E" w14:textId="77777777" w:rsidR="00A46A82" w:rsidRPr="00A46A82" w:rsidRDefault="00A46A82" w:rsidP="00257FDB">
            <w:pPr>
              <w:rPr>
                <w:color w:val="FF000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544BAD38" w14:textId="77777777" w:rsidR="00A46A82" w:rsidRPr="00A46A82" w:rsidRDefault="00A46A82" w:rsidP="00257FDB">
            <w:pPr>
              <w:rPr>
                <w:color w:val="FF0000"/>
              </w:rPr>
            </w:pPr>
          </w:p>
        </w:tc>
      </w:tr>
      <w:tr w:rsidR="00A46A82" w:rsidRPr="00A46A82" w14:paraId="3BA54CA5" w14:textId="77777777" w:rsidTr="004F31FE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00CD" w14:textId="77777777" w:rsidR="00A46A82" w:rsidRPr="00A46A82" w:rsidRDefault="00A46A82" w:rsidP="004F31FE">
            <w:pPr>
              <w:spacing w:before="60" w:after="60"/>
              <w:jc w:val="left"/>
            </w:pPr>
            <w:r>
              <w:t>4) feladat</w:t>
            </w:r>
            <w:r w:rsidR="00947831">
              <w:t xml:space="preserve"> (Tesztes)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7F6E" w14:textId="77777777" w:rsidR="00A46A82" w:rsidRPr="00A46A82" w:rsidRDefault="00875E23" w:rsidP="004F31FE">
            <w:pPr>
              <w:spacing w:before="60" w:after="60"/>
              <w:jc w:val="right"/>
            </w:pPr>
            <w:r>
              <w:t>30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6E7953" w14:textId="77777777" w:rsidR="00A46A82" w:rsidRPr="00A46A82" w:rsidRDefault="00947831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</w:pPr>
            <w:r>
              <w:t>1</w:t>
            </w:r>
            <w:r w:rsidR="0063611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31413D" w14:textId="77777777" w:rsidR="00A46A82" w:rsidRPr="00A46A82" w:rsidRDefault="00A46A82" w:rsidP="00257FDB"/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14:paraId="09A0A412" w14:textId="77777777" w:rsidR="00A46A82" w:rsidRPr="00A46A82" w:rsidRDefault="00A46A82" w:rsidP="00257FDB">
            <w:pPr>
              <w:rPr>
                <w:color w:val="FF000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72C2F105" w14:textId="77777777" w:rsidR="00A46A82" w:rsidRPr="00A46A82" w:rsidRDefault="00A46A82" w:rsidP="00257FDB">
            <w:pPr>
              <w:rPr>
                <w:color w:val="FF0000"/>
              </w:rPr>
            </w:pPr>
          </w:p>
        </w:tc>
      </w:tr>
      <w:tr w:rsidR="00A46A82" w:rsidRPr="00A46A82" w14:paraId="0F9F2983" w14:textId="77777777" w:rsidTr="004F31FE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7A2B49" w14:textId="77777777" w:rsidR="00A46A82" w:rsidRPr="00A46A82" w:rsidRDefault="00A46A82" w:rsidP="004F31FE">
            <w:pPr>
              <w:spacing w:before="60" w:after="60"/>
              <w:jc w:val="left"/>
            </w:pPr>
            <w:r>
              <w:t>5) feladat (Teszt)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6517" w14:textId="77777777" w:rsidR="00A46A82" w:rsidRPr="00A46A82" w:rsidRDefault="00875E23" w:rsidP="004F31FE">
            <w:pPr>
              <w:spacing w:before="60" w:after="60"/>
              <w:jc w:val="right"/>
            </w:pPr>
            <w:r>
              <w:t>30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C1E778" w14:textId="77777777" w:rsidR="00A46A82" w:rsidRPr="00A46A82" w:rsidRDefault="00A46A82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</w:pPr>
            <w:r>
              <w:t>1</w:t>
            </w:r>
            <w:r w:rsidR="00875E2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14:paraId="54D99E57" w14:textId="77777777" w:rsidR="00A46A82" w:rsidRPr="00A46A82" w:rsidRDefault="00A46A82" w:rsidP="00257FDB"/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14:paraId="3B9C4ED7" w14:textId="77777777" w:rsidR="00A46A82" w:rsidRPr="00A46A82" w:rsidRDefault="00A46A82" w:rsidP="00257FDB">
            <w:pPr>
              <w:rPr>
                <w:color w:val="FF000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768962C5" w14:textId="77777777" w:rsidR="00A46A82" w:rsidRPr="00A46A82" w:rsidRDefault="00A46A82" w:rsidP="00257FDB">
            <w:pPr>
              <w:rPr>
                <w:color w:val="FF0000"/>
              </w:rPr>
            </w:pPr>
          </w:p>
        </w:tc>
      </w:tr>
      <w:tr w:rsidR="000A58E9" w:rsidRPr="00CD252F" w14:paraId="21E2F782" w14:textId="77777777" w:rsidTr="004F31FE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68084980" w14:textId="77777777" w:rsidR="000A58E9" w:rsidRPr="00CD252F" w:rsidRDefault="000A58E9" w:rsidP="004F31FE">
            <w:pPr>
              <w:spacing w:before="60" w:after="60"/>
              <w:jc w:val="center"/>
              <w:rPr>
                <w:b/>
              </w:rPr>
            </w:pPr>
            <w:r w:rsidRPr="00CD252F">
              <w:rPr>
                <w:b/>
              </w:rPr>
              <w:t xml:space="preserve"> ÖSSZESEN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0F89535" w14:textId="77777777" w:rsidR="000A58E9" w:rsidRPr="00CD252F" w:rsidRDefault="000A58E9" w:rsidP="004F31FE">
            <w:pPr>
              <w:spacing w:before="60" w:after="60"/>
              <w:jc w:val="right"/>
              <w:rPr>
                <w:b/>
              </w:rPr>
            </w:pPr>
            <w:r w:rsidRPr="00CD252F">
              <w:rPr>
                <w:b/>
              </w:rPr>
              <w:t xml:space="preserve"> </w:t>
            </w:r>
            <w:r w:rsidR="00875E23">
              <w:rPr>
                <w:b/>
              </w:rPr>
              <w:t>24</w:t>
            </w:r>
            <w:r w:rsidR="00F700F9">
              <w:rPr>
                <w:b/>
              </w:rPr>
              <w:t>0</w:t>
            </w:r>
          </w:p>
        </w:tc>
        <w:tc>
          <w:tcPr>
            <w:tcW w:w="11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7B80E6B2" w14:textId="77777777" w:rsidR="000A58E9" w:rsidRPr="00CD252F" w:rsidRDefault="000A58E9" w:rsidP="004F31FE">
            <w:pPr>
              <w:tabs>
                <w:tab w:val="right" w:pos="337"/>
                <w:tab w:val="right" w:pos="900"/>
              </w:tabs>
              <w:spacing w:before="60" w:after="60"/>
              <w:jc w:val="center"/>
              <w:rPr>
                <w:b/>
              </w:rPr>
            </w:pPr>
            <w:r w:rsidRPr="00CD252F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1B1F2FB4" w14:textId="77777777" w:rsidR="000A58E9" w:rsidRPr="00CD252F" w:rsidRDefault="000A58E9" w:rsidP="00257FDB">
            <w:pPr>
              <w:rPr>
                <w:b/>
              </w:rPr>
            </w:pPr>
          </w:p>
        </w:tc>
        <w:tc>
          <w:tcPr>
            <w:tcW w:w="1015" w:type="dxa"/>
            <w:gridSpan w:val="3"/>
            <w:tcBorders>
              <w:left w:val="nil"/>
            </w:tcBorders>
          </w:tcPr>
          <w:p w14:paraId="1675DBBE" w14:textId="77777777" w:rsidR="000A58E9" w:rsidRPr="00CD252F" w:rsidRDefault="000A58E9" w:rsidP="00257FDB">
            <w:pPr>
              <w:rPr>
                <w:b/>
              </w:rPr>
            </w:pPr>
          </w:p>
        </w:tc>
        <w:tc>
          <w:tcPr>
            <w:tcW w:w="2174" w:type="dxa"/>
          </w:tcPr>
          <w:p w14:paraId="427BC936" w14:textId="77777777" w:rsidR="000A58E9" w:rsidRPr="00CD252F" w:rsidRDefault="000A58E9" w:rsidP="00257FDB">
            <w:pPr>
              <w:pStyle w:val="lfej"/>
              <w:tabs>
                <w:tab w:val="clear" w:pos="4153"/>
                <w:tab w:val="clear" w:pos="8306"/>
              </w:tabs>
            </w:pPr>
          </w:p>
        </w:tc>
      </w:tr>
      <w:tr w:rsidR="000A58E9" w:rsidRPr="00CD252F" w14:paraId="1795B404" w14:textId="77777777">
        <w:tc>
          <w:tcPr>
            <w:tcW w:w="1668" w:type="dxa"/>
          </w:tcPr>
          <w:p w14:paraId="1B3DF65E" w14:textId="77777777" w:rsidR="000A58E9" w:rsidRPr="00CD252F" w:rsidRDefault="000A58E9" w:rsidP="00257FDB">
            <w:pPr>
              <w:jc w:val="left"/>
              <w:rPr>
                <w:sz w:val="8"/>
              </w:rPr>
            </w:pPr>
          </w:p>
        </w:tc>
        <w:tc>
          <w:tcPr>
            <w:tcW w:w="2019" w:type="dxa"/>
            <w:gridSpan w:val="3"/>
          </w:tcPr>
          <w:p w14:paraId="33213A35" w14:textId="77777777" w:rsidR="000A58E9" w:rsidRPr="00CD252F" w:rsidRDefault="000A58E9" w:rsidP="00257FDB">
            <w:pPr>
              <w:rPr>
                <w:sz w:val="8"/>
              </w:rPr>
            </w:pPr>
          </w:p>
        </w:tc>
        <w:tc>
          <w:tcPr>
            <w:tcW w:w="2513" w:type="dxa"/>
            <w:gridSpan w:val="3"/>
          </w:tcPr>
          <w:p w14:paraId="1CC2D6BA" w14:textId="77777777" w:rsidR="000A58E9" w:rsidRPr="00CD252F" w:rsidRDefault="000A58E9" w:rsidP="00257FDB">
            <w:pPr>
              <w:rPr>
                <w:sz w:val="8"/>
              </w:rPr>
            </w:pPr>
          </w:p>
        </w:tc>
        <w:tc>
          <w:tcPr>
            <w:tcW w:w="2694" w:type="dxa"/>
            <w:gridSpan w:val="3"/>
          </w:tcPr>
          <w:p w14:paraId="79B45E61" w14:textId="77777777" w:rsidR="000A58E9" w:rsidRPr="00CD252F" w:rsidRDefault="000A58E9" w:rsidP="00257FDB">
            <w:pPr>
              <w:jc w:val="left"/>
              <w:rPr>
                <w:sz w:val="8"/>
              </w:rPr>
            </w:pPr>
          </w:p>
        </w:tc>
      </w:tr>
    </w:tbl>
    <w:p w14:paraId="6527ABD5" w14:textId="77777777" w:rsidR="000A58E9" w:rsidRPr="00CD252F" w:rsidRDefault="000A58E9" w:rsidP="000A58E9">
      <w:pPr>
        <w:pStyle w:val="SorszTK"/>
        <w:rPr>
          <w:sz w:val="8"/>
        </w:rPr>
      </w:pPr>
      <w:r>
        <w:rPr>
          <w:sz w:val="8"/>
        </w:rPr>
        <w:br w:type="textWrapping" w:clear="all"/>
      </w:r>
      <w:r w:rsidRPr="00CD252F">
        <w:rPr>
          <w:sz w:val="8"/>
        </w:rPr>
        <w:t xml:space="preserve"> </w:t>
      </w:r>
    </w:p>
    <w:p w14:paraId="3DF7F4ED" w14:textId="77777777" w:rsidR="000A58E9" w:rsidRPr="00947831" w:rsidRDefault="000A58E9" w:rsidP="000A58E9">
      <w:pPr>
        <w:pStyle w:val="SorszTK"/>
        <w:jc w:val="left"/>
        <w:rPr>
          <w:b/>
          <w:szCs w:val="22"/>
        </w:rPr>
      </w:pPr>
    </w:p>
    <w:p w14:paraId="6C7C0D2C" w14:textId="77777777" w:rsidR="000A58E9" w:rsidRDefault="000A58E9" w:rsidP="000A58E9">
      <w:pPr>
        <w:pStyle w:val="SorszTK"/>
        <w:jc w:val="left"/>
        <w:rPr>
          <w:b/>
          <w:szCs w:val="22"/>
        </w:rPr>
      </w:pPr>
    </w:p>
    <w:p w14:paraId="6E125275" w14:textId="77777777" w:rsidR="00947831" w:rsidRDefault="00947831" w:rsidP="00947831">
      <w:pPr>
        <w:pStyle w:val="TK"/>
      </w:pPr>
    </w:p>
    <w:p w14:paraId="4FF24DE9" w14:textId="77777777" w:rsidR="00947831" w:rsidRPr="00947831" w:rsidRDefault="00947831" w:rsidP="00947831">
      <w:pPr>
        <w:pStyle w:val="Feladatalsorszm"/>
        <w:numPr>
          <w:ilvl w:val="0"/>
          <w:numId w:val="0"/>
        </w:numPr>
        <w:ind w:left="227"/>
      </w:pPr>
    </w:p>
    <w:p w14:paraId="1DA3C3C8" w14:textId="77777777" w:rsidR="000A58E9" w:rsidRPr="00947831" w:rsidRDefault="000A58E9" w:rsidP="000A58E9">
      <w:pPr>
        <w:pStyle w:val="SorszTK"/>
        <w:jc w:val="left"/>
        <w:rPr>
          <w:b/>
          <w:szCs w:val="22"/>
        </w:rPr>
      </w:pPr>
    </w:p>
    <w:p w14:paraId="2E9A84DB" w14:textId="77777777" w:rsidR="000A58E9" w:rsidRPr="00CD252F" w:rsidRDefault="000A58E9" w:rsidP="000A58E9">
      <w:pPr>
        <w:pStyle w:val="SorszTK"/>
        <w:jc w:val="left"/>
        <w:rPr>
          <w:b/>
        </w:rPr>
      </w:pPr>
      <w:r w:rsidRPr="00CD252F">
        <w:rPr>
          <w:b/>
        </w:rPr>
        <w:t xml:space="preserve">                                                      Javította: (olvasható aláírás)</w:t>
      </w:r>
      <w:proofErr w:type="gramStart"/>
      <w:r w:rsidRPr="00CD252F">
        <w:rPr>
          <w:b/>
        </w:rPr>
        <w:t>……………………………………</w:t>
      </w:r>
      <w:proofErr w:type="gramEnd"/>
    </w:p>
    <w:p w14:paraId="78E79E0C" w14:textId="77777777" w:rsidR="000A58E9" w:rsidRDefault="000A58E9" w:rsidP="000A58E9">
      <w:pPr>
        <w:pStyle w:val="SorszTK"/>
        <w:jc w:val="left"/>
        <w:rPr>
          <w:b/>
        </w:rPr>
      </w:pPr>
    </w:p>
    <w:p w14:paraId="68A7200D" w14:textId="77777777" w:rsidR="000A58E9" w:rsidRDefault="000A58E9" w:rsidP="000A58E9">
      <w:pPr>
        <w:pStyle w:val="SorszTK"/>
        <w:jc w:val="left"/>
        <w:rPr>
          <w:b/>
        </w:rPr>
      </w:pPr>
    </w:p>
    <w:p w14:paraId="6E858FED" w14:textId="77777777" w:rsidR="00947831" w:rsidRPr="00947831" w:rsidRDefault="00947831" w:rsidP="00947831">
      <w:pPr>
        <w:pStyle w:val="TK"/>
      </w:pPr>
    </w:p>
    <w:p w14:paraId="14EF64F2" w14:textId="77777777" w:rsidR="000A58E9" w:rsidRPr="00CD252F" w:rsidRDefault="000A58E9" w:rsidP="000A58E9">
      <w:pPr>
        <w:pStyle w:val="SorszTK"/>
        <w:jc w:val="left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43"/>
        <w:gridCol w:w="1213"/>
        <w:gridCol w:w="1338"/>
        <w:gridCol w:w="1260"/>
        <w:gridCol w:w="1701"/>
      </w:tblGrid>
      <w:tr w:rsidR="000A58E9" w:rsidRPr="00CD252F" w14:paraId="016399F4" w14:textId="77777777">
        <w:tc>
          <w:tcPr>
            <w:tcW w:w="25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3F00567B" w14:textId="77777777" w:rsidR="000A58E9" w:rsidRPr="00CD252F" w:rsidRDefault="000A58E9" w:rsidP="00257FDB">
            <w:pPr>
              <w:jc w:val="center"/>
              <w:rPr>
                <w:b/>
                <w:sz w:val="20"/>
              </w:rPr>
            </w:pPr>
            <w:r w:rsidRPr="00CD252F">
              <w:rPr>
                <w:b/>
              </w:rPr>
              <w:t>Minősítés</w:t>
            </w:r>
          </w:p>
        </w:tc>
        <w:tc>
          <w:tcPr>
            <w:tcW w:w="743" w:type="dxa"/>
            <w:tcBorders>
              <w:left w:val="nil"/>
            </w:tcBorders>
          </w:tcPr>
          <w:p w14:paraId="0B0279DD" w14:textId="77777777" w:rsidR="000A58E9" w:rsidRPr="00CD252F" w:rsidRDefault="000A58E9" w:rsidP="00257FDB">
            <w:pPr>
              <w:jc w:val="center"/>
              <w:rPr>
                <w:b/>
              </w:rPr>
            </w:pPr>
          </w:p>
        </w:tc>
        <w:tc>
          <w:tcPr>
            <w:tcW w:w="381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7909CA34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Érdemjegy</w:t>
            </w:r>
          </w:p>
        </w:tc>
        <w:tc>
          <w:tcPr>
            <w:tcW w:w="1701" w:type="dxa"/>
            <w:tcBorders>
              <w:left w:val="nil"/>
            </w:tcBorders>
          </w:tcPr>
          <w:p w14:paraId="079F3291" w14:textId="77777777" w:rsidR="000A58E9" w:rsidRPr="00CD252F" w:rsidRDefault="000A58E9" w:rsidP="00257FDB">
            <w:pPr>
              <w:jc w:val="center"/>
              <w:rPr>
                <w:b/>
              </w:rPr>
            </w:pPr>
          </w:p>
        </w:tc>
      </w:tr>
      <w:tr w:rsidR="000A58E9" w:rsidRPr="00CD252F" w14:paraId="05289F38" w14:textId="77777777">
        <w:tc>
          <w:tcPr>
            <w:tcW w:w="25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15DEBC" w14:textId="77777777" w:rsidR="000A58E9" w:rsidRPr="00CD252F" w:rsidRDefault="000A58E9" w:rsidP="00257FDB">
            <w:r w:rsidRPr="00CD252F">
              <w:t xml:space="preserve"> </w:t>
            </w:r>
            <w:proofErr w:type="gramStart"/>
            <w:r w:rsidRPr="00CD252F">
              <w:t>0  –</w:t>
            </w:r>
            <w:proofErr w:type="gramEnd"/>
            <w:r w:rsidRPr="00CD252F">
              <w:t xml:space="preserve">   59  (1) elégtelen</w:t>
            </w:r>
          </w:p>
        </w:tc>
        <w:tc>
          <w:tcPr>
            <w:tcW w:w="743" w:type="dxa"/>
            <w:tcBorders>
              <w:left w:val="nil"/>
            </w:tcBorders>
          </w:tcPr>
          <w:p w14:paraId="130EBBE0" w14:textId="77777777" w:rsidR="000A58E9" w:rsidRPr="00CD252F" w:rsidRDefault="000A58E9" w:rsidP="00257FDB"/>
        </w:tc>
        <w:tc>
          <w:tcPr>
            <w:tcW w:w="1213" w:type="dxa"/>
            <w:tcBorders>
              <w:left w:val="double" w:sz="6" w:space="0" w:color="auto"/>
              <w:bottom w:val="double" w:sz="6" w:space="0" w:color="auto"/>
            </w:tcBorders>
            <w:shd w:val="pct15" w:color="auto" w:fill="auto"/>
          </w:tcPr>
          <w:p w14:paraId="374A3CB1" w14:textId="77777777" w:rsidR="000A58E9" w:rsidRPr="00CD252F" w:rsidRDefault="000A58E9" w:rsidP="00257FDB">
            <w:pPr>
              <w:jc w:val="center"/>
              <w:rPr>
                <w:b/>
              </w:rPr>
            </w:pPr>
            <w:proofErr w:type="spellStart"/>
            <w:r w:rsidRPr="00CD252F">
              <w:rPr>
                <w:b/>
              </w:rPr>
              <w:t>Megnev</w:t>
            </w:r>
            <w:proofErr w:type="spellEnd"/>
            <w:r w:rsidRPr="00CD252F">
              <w:rPr>
                <w:b/>
              </w:rPr>
              <w:t>.</w:t>
            </w:r>
          </w:p>
        </w:tc>
        <w:tc>
          <w:tcPr>
            <w:tcW w:w="133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3607349C" w14:textId="77777777" w:rsidR="000A58E9" w:rsidRPr="00CD252F" w:rsidRDefault="000A58E9" w:rsidP="00257FDB">
            <w:pPr>
              <w:pStyle w:val="Cmsor5"/>
              <w:jc w:val="center"/>
              <w:rPr>
                <w:sz w:val="22"/>
              </w:rPr>
            </w:pPr>
            <w:r w:rsidRPr="00CD252F">
              <w:rPr>
                <w:sz w:val="22"/>
              </w:rPr>
              <w:t>Számmal</w:t>
            </w:r>
          </w:p>
        </w:tc>
        <w:tc>
          <w:tcPr>
            <w:tcW w:w="12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14:paraId="4D7A0423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Betűvel</w:t>
            </w:r>
          </w:p>
        </w:tc>
        <w:tc>
          <w:tcPr>
            <w:tcW w:w="1701" w:type="dxa"/>
            <w:tcBorders>
              <w:left w:val="nil"/>
              <w:bottom w:val="double" w:sz="6" w:space="0" w:color="auto"/>
            </w:tcBorders>
          </w:tcPr>
          <w:p w14:paraId="5CFD86C8" w14:textId="77777777" w:rsidR="000A58E9" w:rsidRPr="00CD252F" w:rsidRDefault="000A58E9" w:rsidP="00257FDB">
            <w:pPr>
              <w:jc w:val="center"/>
              <w:rPr>
                <w:b/>
              </w:rPr>
            </w:pPr>
          </w:p>
        </w:tc>
      </w:tr>
      <w:tr w:rsidR="000A58E9" w:rsidRPr="00CD252F" w14:paraId="080BE97F" w14:textId="77777777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70E4CA" w14:textId="77777777" w:rsidR="000A58E9" w:rsidRPr="00CD252F" w:rsidRDefault="000A58E9" w:rsidP="00257FDB">
            <w:proofErr w:type="gramStart"/>
            <w:r w:rsidRPr="00CD252F">
              <w:t>60  –</w:t>
            </w:r>
            <w:proofErr w:type="gramEnd"/>
            <w:r w:rsidRPr="00CD252F">
              <w:t xml:space="preserve">  70  (2) elégséges</w:t>
            </w:r>
          </w:p>
        </w:tc>
        <w:tc>
          <w:tcPr>
            <w:tcW w:w="743" w:type="dxa"/>
            <w:tcBorders>
              <w:left w:val="nil"/>
            </w:tcBorders>
          </w:tcPr>
          <w:p w14:paraId="4005CAC3" w14:textId="77777777" w:rsidR="000A58E9" w:rsidRPr="00CD252F" w:rsidRDefault="000A58E9" w:rsidP="00257FDB"/>
        </w:tc>
        <w:tc>
          <w:tcPr>
            <w:tcW w:w="1213" w:type="dxa"/>
            <w:tcBorders>
              <w:left w:val="double" w:sz="6" w:space="0" w:color="auto"/>
              <w:bottom w:val="dotted" w:sz="4" w:space="0" w:color="auto"/>
            </w:tcBorders>
            <w:vAlign w:val="bottom"/>
          </w:tcPr>
          <w:p w14:paraId="39406938" w14:textId="77777777" w:rsidR="000A58E9" w:rsidRPr="00CD252F" w:rsidRDefault="000A58E9" w:rsidP="00257FDB">
            <w:r w:rsidRPr="00CD252F">
              <w:t>Írásbeli</w:t>
            </w:r>
          </w:p>
        </w:tc>
        <w:tc>
          <w:tcPr>
            <w:tcW w:w="133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1153AB" w14:textId="77777777" w:rsidR="000A58E9" w:rsidRPr="00CD252F" w:rsidRDefault="000A58E9" w:rsidP="00257FDB"/>
        </w:tc>
        <w:tc>
          <w:tcPr>
            <w:tcW w:w="126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3CE84" w14:textId="77777777" w:rsidR="000A58E9" w:rsidRPr="00CD252F" w:rsidRDefault="000A58E9" w:rsidP="00257FDB"/>
        </w:tc>
        <w:tc>
          <w:tcPr>
            <w:tcW w:w="170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D6807B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Aláírás</w:t>
            </w:r>
          </w:p>
        </w:tc>
      </w:tr>
      <w:tr w:rsidR="000A58E9" w:rsidRPr="00CD252F" w14:paraId="50009A74" w14:textId="77777777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095573" w14:textId="77777777" w:rsidR="000A58E9" w:rsidRPr="00CD252F" w:rsidRDefault="000A58E9" w:rsidP="00257FDB">
            <w:proofErr w:type="gramStart"/>
            <w:r w:rsidRPr="00CD252F">
              <w:t>71  –</w:t>
            </w:r>
            <w:proofErr w:type="gramEnd"/>
            <w:r w:rsidRPr="00CD252F">
              <w:t xml:space="preserve">  80  (3) közepes</w:t>
            </w:r>
          </w:p>
        </w:tc>
        <w:tc>
          <w:tcPr>
            <w:tcW w:w="743" w:type="dxa"/>
            <w:tcBorders>
              <w:left w:val="nil"/>
            </w:tcBorders>
          </w:tcPr>
          <w:p w14:paraId="1D1FEBFB" w14:textId="77777777" w:rsidR="000A58E9" w:rsidRPr="00CD252F" w:rsidRDefault="000A58E9" w:rsidP="00257FDB"/>
        </w:tc>
        <w:tc>
          <w:tcPr>
            <w:tcW w:w="121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</w:tcBorders>
            <w:vAlign w:val="bottom"/>
          </w:tcPr>
          <w:p w14:paraId="6CACAF6F" w14:textId="77777777" w:rsidR="000A58E9" w:rsidRPr="00CD252F" w:rsidRDefault="000A58E9" w:rsidP="00257FDB">
            <w:r w:rsidRPr="00CD252F">
              <w:t>Szóbeli</w:t>
            </w:r>
          </w:p>
        </w:tc>
        <w:tc>
          <w:tcPr>
            <w:tcW w:w="1338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7D31875" w14:textId="77777777" w:rsidR="000A58E9" w:rsidRPr="00CD252F" w:rsidRDefault="000A58E9" w:rsidP="00257FDB"/>
        </w:tc>
        <w:tc>
          <w:tcPr>
            <w:tcW w:w="126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85DFFF8" w14:textId="77777777" w:rsidR="000A58E9" w:rsidRPr="00CD252F" w:rsidRDefault="000A58E9" w:rsidP="00257FDB"/>
        </w:tc>
        <w:tc>
          <w:tcPr>
            <w:tcW w:w="170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0931A12B" w14:textId="77777777" w:rsidR="000A58E9" w:rsidRPr="00CD252F" w:rsidRDefault="000A58E9" w:rsidP="00257FDB">
            <w:pPr>
              <w:jc w:val="center"/>
              <w:rPr>
                <w:b/>
              </w:rPr>
            </w:pPr>
            <w:r w:rsidRPr="00CD252F">
              <w:rPr>
                <w:b/>
              </w:rPr>
              <w:t>Elnök</w:t>
            </w:r>
          </w:p>
        </w:tc>
      </w:tr>
      <w:tr w:rsidR="000A58E9" w:rsidRPr="00CD252F" w14:paraId="41444A4D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3237F2" w14:textId="77777777" w:rsidR="000A58E9" w:rsidRPr="00CD252F" w:rsidRDefault="000A58E9" w:rsidP="00257FDB">
            <w:proofErr w:type="gramStart"/>
            <w:r w:rsidRPr="00CD252F">
              <w:t>81  –</w:t>
            </w:r>
            <w:proofErr w:type="gramEnd"/>
            <w:r w:rsidRPr="00CD252F">
              <w:t xml:space="preserve">  90  (4) jó</w:t>
            </w:r>
          </w:p>
        </w:tc>
        <w:tc>
          <w:tcPr>
            <w:tcW w:w="743" w:type="dxa"/>
            <w:tcBorders>
              <w:left w:val="nil"/>
            </w:tcBorders>
          </w:tcPr>
          <w:p w14:paraId="1B9916A8" w14:textId="77777777" w:rsidR="000A58E9" w:rsidRPr="00CD252F" w:rsidRDefault="000A58E9" w:rsidP="00257FDB"/>
        </w:tc>
        <w:tc>
          <w:tcPr>
            <w:tcW w:w="1213" w:type="dxa"/>
            <w:vMerge w:val="restart"/>
            <w:tcBorders>
              <w:top w:val="dotted" w:sz="4" w:space="0" w:color="auto"/>
              <w:left w:val="double" w:sz="6" w:space="0" w:color="auto"/>
            </w:tcBorders>
            <w:vAlign w:val="center"/>
          </w:tcPr>
          <w:p w14:paraId="5B06F968" w14:textId="77777777" w:rsidR="000A58E9" w:rsidRPr="00CD252F" w:rsidRDefault="000A58E9" w:rsidP="00257FDB">
            <w:r w:rsidRPr="00CD252F">
              <w:t>VÉGSŐ</w:t>
            </w:r>
          </w:p>
        </w:tc>
        <w:tc>
          <w:tcPr>
            <w:tcW w:w="1338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359AE479" w14:textId="77777777" w:rsidR="000A58E9" w:rsidRPr="00CD252F" w:rsidRDefault="000A58E9" w:rsidP="00257FDB"/>
        </w:tc>
        <w:tc>
          <w:tcPr>
            <w:tcW w:w="1260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23BB9B2" w14:textId="77777777" w:rsidR="000A58E9" w:rsidRPr="00CD252F" w:rsidRDefault="000A58E9" w:rsidP="00257FDB"/>
        </w:tc>
        <w:tc>
          <w:tcPr>
            <w:tcW w:w="170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184F9CEF" w14:textId="77777777" w:rsidR="000A58E9" w:rsidRPr="00CD252F" w:rsidRDefault="000A58E9" w:rsidP="00257FDB"/>
        </w:tc>
      </w:tr>
      <w:tr w:rsidR="000A58E9" w:rsidRPr="00CD252F" w14:paraId="7C7B9B3D" w14:textId="77777777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3E33EC4" w14:textId="77777777" w:rsidR="000A58E9" w:rsidRPr="00CD252F" w:rsidRDefault="000A58E9" w:rsidP="00257FDB">
            <w:proofErr w:type="gramStart"/>
            <w:r w:rsidRPr="00CD252F">
              <w:t>91  –</w:t>
            </w:r>
            <w:proofErr w:type="gramEnd"/>
            <w:r w:rsidRPr="00CD252F">
              <w:t>100  (5) jeles</w:t>
            </w:r>
          </w:p>
        </w:tc>
        <w:tc>
          <w:tcPr>
            <w:tcW w:w="743" w:type="dxa"/>
            <w:tcBorders>
              <w:left w:val="nil"/>
            </w:tcBorders>
          </w:tcPr>
          <w:p w14:paraId="6FEBDA63" w14:textId="77777777" w:rsidR="000A58E9" w:rsidRPr="00CD252F" w:rsidRDefault="000A58E9" w:rsidP="00257FDB"/>
        </w:tc>
        <w:tc>
          <w:tcPr>
            <w:tcW w:w="1213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14:paraId="46260B77" w14:textId="77777777" w:rsidR="000A58E9" w:rsidRPr="00CD252F" w:rsidRDefault="000A58E9" w:rsidP="00257FDB"/>
        </w:tc>
        <w:tc>
          <w:tcPr>
            <w:tcW w:w="133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92A5AE" w14:textId="77777777" w:rsidR="000A58E9" w:rsidRPr="00CD252F" w:rsidRDefault="000A58E9" w:rsidP="00257FDB"/>
        </w:tc>
        <w:tc>
          <w:tcPr>
            <w:tcW w:w="126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EAC8B2" w14:textId="77777777" w:rsidR="000A58E9" w:rsidRPr="00CD252F" w:rsidRDefault="000A58E9" w:rsidP="00257FDB"/>
        </w:tc>
        <w:tc>
          <w:tcPr>
            <w:tcW w:w="170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222F41" w14:textId="77777777" w:rsidR="000A58E9" w:rsidRPr="00CD252F" w:rsidRDefault="000A58E9" w:rsidP="00257FDB"/>
        </w:tc>
      </w:tr>
    </w:tbl>
    <w:p w14:paraId="2CFF7011" w14:textId="77777777" w:rsidR="000A58E9" w:rsidRPr="00CD252F" w:rsidRDefault="000A58E9" w:rsidP="000A58E9">
      <w:pPr>
        <w:pStyle w:val="SorszTK"/>
        <w:jc w:val="center"/>
        <w:rPr>
          <w:b/>
        </w:rPr>
      </w:pPr>
    </w:p>
    <w:p w14:paraId="5E7B0E39" w14:textId="77777777" w:rsidR="000A58E9" w:rsidRDefault="000A58E9" w:rsidP="000A58E9">
      <w:pPr>
        <w:pStyle w:val="SorszTK"/>
        <w:jc w:val="center"/>
        <w:rPr>
          <w:b/>
        </w:rPr>
      </w:pPr>
    </w:p>
    <w:p w14:paraId="31DD7693" w14:textId="77777777" w:rsidR="00947831" w:rsidRDefault="00947831" w:rsidP="00947831">
      <w:pPr>
        <w:pStyle w:val="TK"/>
      </w:pPr>
    </w:p>
    <w:p w14:paraId="181AC563" w14:textId="77777777" w:rsidR="00947831" w:rsidRPr="00947831" w:rsidRDefault="00947831" w:rsidP="00947831">
      <w:pPr>
        <w:pStyle w:val="Feladatalsorszm"/>
        <w:numPr>
          <w:ilvl w:val="0"/>
          <w:numId w:val="0"/>
        </w:numPr>
        <w:ind w:left="227"/>
      </w:pPr>
    </w:p>
    <w:p w14:paraId="56133497" w14:textId="77777777" w:rsidR="000A58E9" w:rsidRPr="00CD252F" w:rsidRDefault="000A58E9" w:rsidP="000A58E9">
      <w:pPr>
        <w:pStyle w:val="SorszTK"/>
        <w:jc w:val="center"/>
        <w:rPr>
          <w:b/>
        </w:rPr>
      </w:pPr>
      <w:r w:rsidRPr="00CD252F">
        <w:rPr>
          <w:b/>
        </w:rPr>
        <w:t>FELADATLAPOT A MEGOLDÁSSAL EGYÜTT MINDEN ESETBEN</w:t>
      </w:r>
    </w:p>
    <w:p w14:paraId="39D56597" w14:textId="77777777" w:rsidR="000A58E9" w:rsidRDefault="000A58E9" w:rsidP="000A58E9">
      <w:pPr>
        <w:pStyle w:val="SorszTK"/>
        <w:jc w:val="center"/>
        <w:rPr>
          <w:b/>
        </w:rPr>
      </w:pPr>
      <w:r w:rsidRPr="00CD252F">
        <w:rPr>
          <w:b/>
        </w:rPr>
        <w:t>KÖTELEZŐ BEADNI!</w:t>
      </w:r>
    </w:p>
    <w:p w14:paraId="4AA71870" w14:textId="77777777" w:rsidR="000A58E9" w:rsidRDefault="000A58E9" w:rsidP="000A58E9">
      <w:pPr>
        <w:pStyle w:val="TK"/>
      </w:pPr>
      <w:r>
        <w:br w:type="page"/>
      </w:r>
    </w:p>
    <w:p w14:paraId="07615E94" w14:textId="77777777" w:rsidR="00E10587" w:rsidRDefault="00E1058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OKLEVELES VIZSGAFELADAT SZÁMVITEL ÉS ELEMZÉS TÁRGYBÓL</w:t>
      </w:r>
    </w:p>
    <w:p w14:paraId="3D75F7BB" w14:textId="77777777" w:rsidR="00E10587" w:rsidRDefault="00E10587">
      <w:pPr>
        <w:rPr>
          <w:b/>
          <w:sz w:val="20"/>
        </w:rPr>
      </w:pPr>
    </w:p>
    <w:p w14:paraId="71ADA1F7" w14:textId="77777777" w:rsidR="00E10587" w:rsidRDefault="00E10587">
      <w:r>
        <w:rPr>
          <w:b/>
          <w:sz w:val="32"/>
        </w:rPr>
        <w:t>1. Feladat</w:t>
      </w:r>
      <w:r>
        <w:t xml:space="preserve"> (Kidolgozási időigénye kb.</w:t>
      </w:r>
      <w:r w:rsidR="00D21892">
        <w:t xml:space="preserve"> </w:t>
      </w:r>
      <w:r w:rsidR="0063611F">
        <w:t>120 perc</w:t>
      </w:r>
      <w:r>
        <w:rPr>
          <w:b/>
        </w:rPr>
        <w:t xml:space="preserve"> = </w:t>
      </w:r>
      <w:r w:rsidR="00F700F9">
        <w:rPr>
          <w:b/>
        </w:rPr>
        <w:t>5</w:t>
      </w:r>
      <w:r w:rsidR="00B332D8">
        <w:rPr>
          <w:b/>
        </w:rPr>
        <w:t>0</w:t>
      </w:r>
      <w:r>
        <w:rPr>
          <w:b/>
        </w:rPr>
        <w:t xml:space="preserve"> pont.</w:t>
      </w:r>
      <w:r>
        <w:t>)</w:t>
      </w:r>
    </w:p>
    <w:p w14:paraId="2D2B6330" w14:textId="77777777" w:rsidR="00E10587" w:rsidRDefault="00E10587">
      <w:pPr>
        <w:rPr>
          <w:sz w:val="18"/>
        </w:rPr>
      </w:pPr>
    </w:p>
    <w:p w14:paraId="7488F5FC" w14:textId="77777777" w:rsidR="00E10587" w:rsidRDefault="00E10587">
      <w:r>
        <w:rPr>
          <w:b/>
          <w:szCs w:val="22"/>
        </w:rPr>
        <w:t>„</w:t>
      </w:r>
      <w:proofErr w:type="spellStart"/>
      <w:r w:rsidR="004C7150">
        <w:rPr>
          <w:b/>
          <w:szCs w:val="22"/>
        </w:rPr>
        <w:t>Líz-Ing-Elő</w:t>
      </w:r>
      <w:proofErr w:type="spellEnd"/>
      <w:r w:rsidR="004C7150">
        <w:rPr>
          <w:b/>
          <w:szCs w:val="22"/>
        </w:rPr>
        <w:t xml:space="preserve"> </w:t>
      </w:r>
      <w:proofErr w:type="spellStart"/>
      <w:r w:rsidR="0094061C">
        <w:rPr>
          <w:b/>
          <w:szCs w:val="22"/>
        </w:rPr>
        <w:t>Zrt</w:t>
      </w:r>
      <w:proofErr w:type="spellEnd"/>
      <w:r>
        <w:rPr>
          <w:b/>
        </w:rPr>
        <w:t>.</w:t>
      </w:r>
      <w:r w:rsidR="0060583C">
        <w:rPr>
          <w:b/>
        </w:rPr>
        <w:t>”</w:t>
      </w:r>
      <w:r w:rsidR="004A6D04">
        <w:rPr>
          <w:b/>
        </w:rPr>
        <w:t xml:space="preserve"> </w:t>
      </w:r>
      <w:r w:rsidR="00453043">
        <w:t>kiemelt</w:t>
      </w:r>
      <w:r w:rsidR="00C10F90">
        <w:t xml:space="preserve"> gazdasági eseményeit az alábbiakban soroltuk fel. A könyveléshez vegye figyelembe a számviteli politikára vonatkozó kiegészítő információkat is. </w:t>
      </w:r>
    </w:p>
    <w:p w14:paraId="4551C4AD" w14:textId="77777777" w:rsidR="00E10587" w:rsidRDefault="00E10587">
      <w:pPr>
        <w:rPr>
          <w:sz w:val="18"/>
        </w:rPr>
      </w:pPr>
    </w:p>
    <w:p w14:paraId="6CF2EBB3" w14:textId="77777777" w:rsidR="00E10587" w:rsidRDefault="00E10587">
      <w:r>
        <w:rPr>
          <w:b/>
          <w:sz w:val="28"/>
        </w:rPr>
        <w:t>FELADAT</w:t>
      </w:r>
      <w:r>
        <w:t xml:space="preserve"> </w:t>
      </w:r>
    </w:p>
    <w:p w14:paraId="3E491D7A" w14:textId="267996EB" w:rsidR="00E10587" w:rsidRDefault="00E10587" w:rsidP="000A33B6">
      <w:pPr>
        <w:numPr>
          <w:ilvl w:val="0"/>
          <w:numId w:val="13"/>
        </w:numPr>
      </w:pPr>
      <w:r>
        <w:t xml:space="preserve">Könyvelje </w:t>
      </w:r>
      <w:r>
        <w:rPr>
          <w:b/>
        </w:rPr>
        <w:t xml:space="preserve">idősorosan </w:t>
      </w:r>
      <w:r>
        <w:t xml:space="preserve">a </w:t>
      </w:r>
      <w:proofErr w:type="spellStart"/>
      <w:r w:rsidR="00FC0BD3">
        <w:t>Zrt</w:t>
      </w:r>
      <w:proofErr w:type="spellEnd"/>
      <w:r w:rsidR="00FC0BD3">
        <w:t>. alábbiakban felsorolt</w:t>
      </w:r>
      <w:r w:rsidR="00F34403">
        <w:t>, csak a tárgyévet érintő</w:t>
      </w:r>
      <w:r w:rsidR="00FC0BD3">
        <w:t xml:space="preserve"> gazdasági eseményeit.</w:t>
      </w:r>
      <w:r>
        <w:t xml:space="preserve"> </w:t>
      </w:r>
      <w:r w:rsidR="007F19AF" w:rsidRPr="007F19AF">
        <w:rPr>
          <w:b/>
        </w:rPr>
        <w:t>(</w:t>
      </w:r>
      <w:r w:rsidR="00641029">
        <w:rPr>
          <w:b/>
        </w:rPr>
        <w:t>46</w:t>
      </w:r>
      <w:r w:rsidR="00641029" w:rsidRPr="007F19AF">
        <w:rPr>
          <w:b/>
        </w:rPr>
        <w:t xml:space="preserve"> </w:t>
      </w:r>
      <w:r w:rsidRPr="007F19AF">
        <w:rPr>
          <w:b/>
        </w:rPr>
        <w:t>pont).</w:t>
      </w:r>
      <w:r>
        <w:t xml:space="preserve"> </w:t>
      </w:r>
      <w:r>
        <w:rPr>
          <w:b/>
        </w:rPr>
        <w:t>Figyelem:</w:t>
      </w:r>
      <w:r>
        <w:t xml:space="preserve"> a könyvelési tételek megszerkesztésénél az Szt. </w:t>
      </w:r>
      <w:r w:rsidR="00257FDB">
        <w:t xml:space="preserve">éves beszámoló </w:t>
      </w:r>
      <w:r>
        <w:t xml:space="preserve">mérlege és </w:t>
      </w:r>
      <w:proofErr w:type="spellStart"/>
      <w:r>
        <w:t>eredménykimutatása</w:t>
      </w:r>
      <w:proofErr w:type="spellEnd"/>
      <w:r>
        <w:t xml:space="preserve"> szerinti tagolást kell </w:t>
      </w:r>
      <w:r>
        <w:rPr>
          <w:b/>
        </w:rPr>
        <w:t>legalább</w:t>
      </w:r>
      <w:r>
        <w:t xml:space="preserve"> alkalmazni</w:t>
      </w:r>
      <w:r w:rsidR="002C75A8">
        <w:t>!</w:t>
      </w:r>
      <w:r w:rsidR="00F73705">
        <w:t xml:space="preserve"> </w:t>
      </w:r>
      <w:r w:rsidR="00D21892" w:rsidRPr="00D23B84">
        <w:rPr>
          <w:b/>
        </w:rPr>
        <w:t>A tétel megnevezéseket</w:t>
      </w:r>
      <w:r w:rsidR="005D502F">
        <w:rPr>
          <w:b/>
        </w:rPr>
        <w:t xml:space="preserve"> (a gazdasági esemény tartalmát)</w:t>
      </w:r>
      <w:r w:rsidR="00D21892" w:rsidRPr="00D23B84">
        <w:rPr>
          <w:b/>
        </w:rPr>
        <w:t xml:space="preserve"> is tüntesse fel!</w:t>
      </w:r>
    </w:p>
    <w:p w14:paraId="15FC9715" w14:textId="7BFBF933" w:rsidR="00F13FE3" w:rsidRDefault="00F13FE3" w:rsidP="000A33B6">
      <w:pPr>
        <w:numPr>
          <w:ilvl w:val="0"/>
          <w:numId w:val="13"/>
        </w:numPr>
      </w:pPr>
      <w:r w:rsidRPr="004F31FE">
        <w:rPr>
          <w:b/>
        </w:rPr>
        <w:t>Könyvelje a</w:t>
      </w:r>
      <w:r w:rsidR="002F265F" w:rsidRPr="004F31FE">
        <w:rPr>
          <w:b/>
        </w:rPr>
        <w:t xml:space="preserve"> 6</w:t>
      </w:r>
      <w:r w:rsidR="005D502F" w:rsidRPr="004F31FE">
        <w:rPr>
          <w:b/>
        </w:rPr>
        <w:t>.</w:t>
      </w:r>
      <w:r w:rsidRPr="004F31FE">
        <w:rPr>
          <w:b/>
        </w:rPr>
        <w:t xml:space="preserve"> gazdasági eseményt</w:t>
      </w:r>
      <w:r>
        <w:t xml:space="preserve"> </w:t>
      </w:r>
      <w:r w:rsidRPr="004F31FE">
        <w:rPr>
          <w:b/>
        </w:rPr>
        <w:t xml:space="preserve">a </w:t>
      </w:r>
      <w:r w:rsidR="002F265F" w:rsidRPr="004F31FE">
        <w:rPr>
          <w:b/>
        </w:rPr>
        <w:t>következő évben</w:t>
      </w:r>
      <w:r w:rsidR="002F265F">
        <w:t xml:space="preserve">, ha a viszonteladási ár </w:t>
      </w:r>
      <w:r w:rsidR="009A0619">
        <w:t>csak a felhalmozott kamat összegével változott.</w:t>
      </w:r>
      <w:r>
        <w:t xml:space="preserve"> </w:t>
      </w:r>
      <w:r w:rsidRPr="00F13FE3">
        <w:rPr>
          <w:b/>
        </w:rPr>
        <w:t>(</w:t>
      </w:r>
      <w:r w:rsidR="00641029">
        <w:rPr>
          <w:b/>
        </w:rPr>
        <w:t>4</w:t>
      </w:r>
      <w:r w:rsidR="00641029" w:rsidRPr="00F13FE3">
        <w:rPr>
          <w:b/>
        </w:rPr>
        <w:t xml:space="preserve"> </w:t>
      </w:r>
      <w:r w:rsidRPr="00F13FE3">
        <w:rPr>
          <w:b/>
        </w:rPr>
        <w:t>pont)</w:t>
      </w:r>
    </w:p>
    <w:p w14:paraId="163CB83B" w14:textId="77777777" w:rsidR="00E10587" w:rsidRDefault="00E10587">
      <w:pPr>
        <w:rPr>
          <w:b/>
          <w:i/>
          <w:sz w:val="20"/>
          <w:u w:val="single"/>
        </w:rPr>
      </w:pPr>
    </w:p>
    <w:p w14:paraId="32745A5E" w14:textId="77777777" w:rsidR="00E10587" w:rsidRDefault="00E10587">
      <w:pPr>
        <w:rPr>
          <w:b/>
          <w:i/>
          <w:u w:val="single"/>
        </w:rPr>
      </w:pPr>
      <w:r>
        <w:rPr>
          <w:b/>
          <w:i/>
          <w:u w:val="single"/>
        </w:rPr>
        <w:t xml:space="preserve">Kiegészítő információk </w:t>
      </w:r>
    </w:p>
    <w:p w14:paraId="34BBA50F" w14:textId="77777777" w:rsidR="00864474" w:rsidRDefault="00E10587" w:rsidP="000A33B6">
      <w:pPr>
        <w:numPr>
          <w:ilvl w:val="0"/>
          <w:numId w:val="5"/>
        </w:numPr>
      </w:pPr>
      <w:r>
        <w:t xml:space="preserve">Ahol szükséges, ott </w:t>
      </w:r>
      <w:r w:rsidRPr="00864474">
        <w:rPr>
          <w:b/>
        </w:rPr>
        <w:t>2</w:t>
      </w:r>
      <w:r w:rsidR="00FF024C" w:rsidRPr="00864474">
        <w:rPr>
          <w:b/>
        </w:rPr>
        <w:t>5</w:t>
      </w:r>
      <w:r w:rsidRPr="00864474">
        <w:rPr>
          <w:b/>
        </w:rPr>
        <w:t>%</w:t>
      </w:r>
      <w:r>
        <w:t xml:space="preserve">-os </w:t>
      </w:r>
      <w:proofErr w:type="spellStart"/>
      <w:r w:rsidR="00FF024C">
        <w:t>áfá-</w:t>
      </w:r>
      <w:r>
        <w:t>val</w:t>
      </w:r>
      <w:proofErr w:type="spellEnd"/>
      <w:r>
        <w:t xml:space="preserve"> számoljon</w:t>
      </w:r>
      <w:r w:rsidR="00071C3C">
        <w:t>!</w:t>
      </w:r>
      <w:r>
        <w:t xml:space="preserve"> </w:t>
      </w:r>
    </w:p>
    <w:p w14:paraId="1DB81348" w14:textId="0C9409C6" w:rsidR="00F43D76" w:rsidRDefault="00DF0D20" w:rsidP="000A33B6">
      <w:pPr>
        <w:numPr>
          <w:ilvl w:val="0"/>
          <w:numId w:val="5"/>
        </w:numPr>
      </w:pPr>
      <w:r>
        <w:t xml:space="preserve">A készletekről év közben </w:t>
      </w:r>
      <w:r w:rsidRPr="004F31FE">
        <w:rPr>
          <w:b/>
          <w:highlight w:val="lightGray"/>
        </w:rPr>
        <w:t>vezet folyamatos</w:t>
      </w:r>
      <w:r>
        <w:t xml:space="preserve"> mennyiségi és </w:t>
      </w:r>
      <w:proofErr w:type="spellStart"/>
      <w:r>
        <w:t>értékbeni</w:t>
      </w:r>
      <w:proofErr w:type="spellEnd"/>
      <w:r>
        <w:t xml:space="preserve"> nyilvántartást a vállalkozás, költségeit </w:t>
      </w:r>
      <w:r w:rsidR="009B06FA" w:rsidRPr="004F31FE">
        <w:rPr>
          <w:b/>
          <w:highlight w:val="lightGray"/>
        </w:rPr>
        <w:t>elsődlegesen a 6/7-es</w:t>
      </w:r>
      <w:r w:rsidR="009B06FA">
        <w:t xml:space="preserve"> </w:t>
      </w:r>
      <w:r>
        <w:t>számlaosztály</w:t>
      </w:r>
      <w:r w:rsidR="009B06FA">
        <w:t>ok</w:t>
      </w:r>
      <w:r>
        <w:t>ban könyveli</w:t>
      </w:r>
      <w:r w:rsidR="00C2330C">
        <w:t xml:space="preserve">, az </w:t>
      </w:r>
      <w:proofErr w:type="spellStart"/>
      <w:r w:rsidR="00C2330C">
        <w:t>eredménykimutatását</w:t>
      </w:r>
      <w:proofErr w:type="spellEnd"/>
      <w:r w:rsidR="00C2330C">
        <w:t xml:space="preserve"> </w:t>
      </w:r>
      <w:r w:rsidR="00C2330C" w:rsidRPr="004F31FE">
        <w:rPr>
          <w:b/>
          <w:highlight w:val="lightGray"/>
        </w:rPr>
        <w:t>forgalmi költség</w:t>
      </w:r>
      <w:r w:rsidR="00C2330C">
        <w:t xml:space="preserve"> eljárás szerint állítja össze.</w:t>
      </w:r>
    </w:p>
    <w:p w14:paraId="39C87B09" w14:textId="77777777" w:rsidR="00E10587" w:rsidRDefault="00FF024C" w:rsidP="000A33B6">
      <w:pPr>
        <w:numPr>
          <w:ilvl w:val="0"/>
          <w:numId w:val="5"/>
        </w:numPr>
      </w:pPr>
      <w:r>
        <w:t>A devizás tételek értékelésénél a</w:t>
      </w:r>
      <w:r w:rsidR="00E10587">
        <w:t xml:space="preserve"> választott árfolyam az </w:t>
      </w:r>
      <w:r w:rsidR="00E10587" w:rsidRPr="004F31FE">
        <w:rPr>
          <w:b/>
          <w:bCs/>
          <w:highlight w:val="lightGray"/>
        </w:rPr>
        <w:t>MNB hivatalos</w:t>
      </w:r>
      <w:r w:rsidR="00E10587">
        <w:t xml:space="preserve"> árfolyama.</w:t>
      </w:r>
    </w:p>
    <w:p w14:paraId="5B24E5DB" w14:textId="77777777" w:rsidR="00E10587" w:rsidRDefault="00E10587" w:rsidP="000A33B6">
      <w:pPr>
        <w:numPr>
          <w:ilvl w:val="0"/>
          <w:numId w:val="5"/>
        </w:numPr>
      </w:pPr>
      <w:r>
        <w:t xml:space="preserve">A nem rendezett gazdasági eseményekhez kapcsolódó </w:t>
      </w:r>
      <w:r>
        <w:rPr>
          <w:b/>
        </w:rPr>
        <w:t>év végi tételeket,</w:t>
      </w:r>
      <w:r>
        <w:t xml:space="preserve"> időrendi sorrendtől függetlenül az adott ponton belül is megoldhatja, jelölve az eseménynek a </w:t>
      </w:r>
      <w:r>
        <w:rPr>
          <w:b/>
        </w:rPr>
        <w:t>tényleges időpontját</w:t>
      </w:r>
      <w:r>
        <w:t xml:space="preserve">. </w:t>
      </w:r>
    </w:p>
    <w:p w14:paraId="3192D761" w14:textId="77777777" w:rsidR="007F19AF" w:rsidRDefault="00E10587" w:rsidP="000A33B6">
      <w:pPr>
        <w:pStyle w:val="Felsorols1"/>
        <w:numPr>
          <w:ilvl w:val="0"/>
          <w:numId w:val="5"/>
        </w:numPr>
      </w:pPr>
      <w:r>
        <w:t xml:space="preserve">A tárgyév eseményeinek megoldásánál értelemszerűen a dolgozatírás időpontjában </w:t>
      </w:r>
      <w:r w:rsidR="001765C9">
        <w:t>érvényes szabályok az irányadók (kivéve az áfa kulcsot).</w:t>
      </w:r>
    </w:p>
    <w:p w14:paraId="695D6F64" w14:textId="77777777" w:rsidR="00251F18" w:rsidRDefault="00251F18" w:rsidP="000A33B6">
      <w:pPr>
        <w:pStyle w:val="Felsorols1"/>
        <w:numPr>
          <w:ilvl w:val="0"/>
          <w:numId w:val="5"/>
        </w:numPr>
      </w:pPr>
      <w:r>
        <w:t>Az átsorolásokat is könyvelje!</w:t>
      </w:r>
      <w:r w:rsidR="00A54BA5">
        <w:t xml:space="preserve"> </w:t>
      </w:r>
    </w:p>
    <w:p w14:paraId="40873049" w14:textId="77777777" w:rsidR="00E10587" w:rsidRPr="004F31FE" w:rsidRDefault="00E10587" w:rsidP="00251F18">
      <w:pPr>
        <w:pStyle w:val="Felsorols1"/>
        <w:numPr>
          <w:ilvl w:val="0"/>
          <w:numId w:val="0"/>
        </w:numPr>
        <w:rPr>
          <w:sz w:val="16"/>
          <w:szCs w:val="16"/>
        </w:rPr>
      </w:pPr>
    </w:p>
    <w:p w14:paraId="1D543C02" w14:textId="77777777" w:rsidR="00716AD3" w:rsidRPr="004F31FE" w:rsidRDefault="00716AD3" w:rsidP="00251F18">
      <w:pPr>
        <w:pStyle w:val="Felsorols1"/>
        <w:numPr>
          <w:ilvl w:val="0"/>
          <w:numId w:val="0"/>
        </w:numPr>
        <w:rPr>
          <w:sz w:val="16"/>
          <w:szCs w:val="16"/>
        </w:rPr>
      </w:pPr>
    </w:p>
    <w:p w14:paraId="438EEA40" w14:textId="77777777" w:rsidR="00E10587" w:rsidRDefault="00E10587">
      <w:pPr>
        <w:jc w:val="center"/>
        <w:rPr>
          <w:b/>
        </w:rPr>
      </w:pPr>
      <w:r>
        <w:rPr>
          <w:b/>
        </w:rPr>
        <w:t>GAZDASÁGI ESEMÉNYEK</w:t>
      </w:r>
    </w:p>
    <w:p w14:paraId="5CBD64B4" w14:textId="77777777" w:rsidR="00E10587" w:rsidRPr="004F31FE" w:rsidRDefault="00E10587">
      <w:pPr>
        <w:jc w:val="center"/>
        <w:rPr>
          <w:b/>
          <w:sz w:val="16"/>
          <w:szCs w:val="16"/>
        </w:rPr>
      </w:pPr>
    </w:p>
    <w:p w14:paraId="68CD23DB" w14:textId="261074BB" w:rsidR="004C7150" w:rsidRDefault="004C7150" w:rsidP="004F31FE">
      <w:pPr>
        <w:numPr>
          <w:ilvl w:val="0"/>
          <w:numId w:val="6"/>
        </w:numPr>
        <w:shd w:val="clear" w:color="auto" w:fill="FFFFFF"/>
        <w:ind w:right="-23"/>
        <w:rPr>
          <w:szCs w:val="22"/>
        </w:rPr>
      </w:pPr>
      <w:r>
        <w:rPr>
          <w:szCs w:val="22"/>
        </w:rPr>
        <w:t xml:space="preserve">A </w:t>
      </w:r>
      <w:proofErr w:type="spellStart"/>
      <w:r>
        <w:rPr>
          <w:szCs w:val="22"/>
        </w:rPr>
        <w:t>Zrt</w:t>
      </w:r>
      <w:proofErr w:type="spellEnd"/>
      <w:r>
        <w:rPr>
          <w:szCs w:val="22"/>
        </w:rPr>
        <w:t xml:space="preserve">. zárt végű pénzügyi lízing keretében </w:t>
      </w:r>
      <w:r w:rsidR="005D502F">
        <w:rPr>
          <w:szCs w:val="22"/>
        </w:rPr>
        <w:t xml:space="preserve">korábban </w:t>
      </w:r>
      <w:r>
        <w:rPr>
          <w:szCs w:val="22"/>
        </w:rPr>
        <w:t xml:space="preserve">beszerzett egy gépsort, amelynek jelenlegi bruttó értéke 50 000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, az eddig elszámolt értékcsökkenése 40 000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. Az időszakban bekövetkezett gazdasági nehézségek miatt a társaság nem tudta fizetni a lízingdíjakat, ezért a lízingbeadó felmondta a szerződést. Az eszköz piaci értéke </w:t>
      </w:r>
      <w:r w:rsidR="004E54CA">
        <w:rPr>
          <w:szCs w:val="22"/>
        </w:rPr>
        <w:t xml:space="preserve">megállapodás szerint </w:t>
      </w:r>
      <w:r>
        <w:rPr>
          <w:szCs w:val="22"/>
        </w:rPr>
        <w:t xml:space="preserve">6 000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 </w:t>
      </w:r>
      <w:r w:rsidR="005D502F">
        <w:rPr>
          <w:szCs w:val="22"/>
        </w:rPr>
        <w:t>+ </w:t>
      </w:r>
      <w:r>
        <w:rPr>
          <w:szCs w:val="22"/>
        </w:rPr>
        <w:t>25% áfa, amelyről a helyesbítő számlát megkapták. A társaság a gépsort visszaszolgáltatta a lízingbeadó részére és az eszközöket a könyvekből is kivezette.</w:t>
      </w:r>
      <w:r w:rsidR="00CE37A6">
        <w:rPr>
          <w:szCs w:val="22"/>
        </w:rPr>
        <w:t xml:space="preserve"> A szerződés felmondásának pillanatában fennálló </w:t>
      </w:r>
      <w:r w:rsidR="004E54CA">
        <w:rPr>
          <w:szCs w:val="22"/>
        </w:rPr>
        <w:t>lízingtartozása</w:t>
      </w:r>
      <w:r w:rsidR="00CE37A6">
        <w:rPr>
          <w:szCs w:val="22"/>
        </w:rPr>
        <w:t xml:space="preserve"> a </w:t>
      </w:r>
      <w:proofErr w:type="spellStart"/>
      <w:r w:rsidR="00CE37A6">
        <w:rPr>
          <w:szCs w:val="22"/>
        </w:rPr>
        <w:t>Zrt-nek</w:t>
      </w:r>
      <w:proofErr w:type="spellEnd"/>
      <w:r w:rsidR="00CE37A6">
        <w:rPr>
          <w:szCs w:val="22"/>
        </w:rPr>
        <w:t xml:space="preserve"> 1</w:t>
      </w:r>
      <w:r w:rsidR="004E54CA">
        <w:rPr>
          <w:szCs w:val="22"/>
        </w:rPr>
        <w:t>4</w:t>
      </w:r>
      <w:r w:rsidR="00CE37A6">
        <w:rPr>
          <w:szCs w:val="22"/>
        </w:rPr>
        <w:t xml:space="preserve"> 000 </w:t>
      </w:r>
      <w:proofErr w:type="spellStart"/>
      <w:r w:rsidR="00CE37A6">
        <w:rPr>
          <w:szCs w:val="22"/>
        </w:rPr>
        <w:t>eFt</w:t>
      </w:r>
      <w:proofErr w:type="spellEnd"/>
      <w:r w:rsidR="00635105">
        <w:rPr>
          <w:szCs w:val="22"/>
        </w:rPr>
        <w:t xml:space="preserve"> volt. A maradék tartozás pénzügyi rendezése megtörtént.</w:t>
      </w:r>
    </w:p>
    <w:p w14:paraId="20E579ED" w14:textId="605AECD8" w:rsidR="00003307" w:rsidRDefault="005944D2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t xml:space="preserve">December </w:t>
      </w:r>
      <w:r w:rsidR="00350F68">
        <w:rPr>
          <w:szCs w:val="22"/>
        </w:rPr>
        <w:t xml:space="preserve">1-jén a pénzügyi helyzet javítása érdekében tartós használatba adta az Erzsébet körúti üzlethelyiségét 10 évre a </w:t>
      </w:r>
      <w:proofErr w:type="spellStart"/>
      <w:r w:rsidR="00350F68">
        <w:rPr>
          <w:szCs w:val="22"/>
        </w:rPr>
        <w:t>Zrt</w:t>
      </w:r>
      <w:proofErr w:type="spellEnd"/>
      <w:r w:rsidR="00350F68">
        <w:rPr>
          <w:szCs w:val="22"/>
        </w:rPr>
        <w:t xml:space="preserve">. Az ingatlan könyv szerinti értéke 72 000 </w:t>
      </w:r>
      <w:proofErr w:type="spellStart"/>
      <w:r w:rsidR="00350F68">
        <w:rPr>
          <w:szCs w:val="22"/>
        </w:rPr>
        <w:t>eFt</w:t>
      </w:r>
      <w:proofErr w:type="spellEnd"/>
      <w:r w:rsidR="00350F68">
        <w:rPr>
          <w:szCs w:val="22"/>
        </w:rPr>
        <w:t xml:space="preserve">, eddig elszámolt értékcsökkenése 12 000 </w:t>
      </w:r>
      <w:proofErr w:type="spellStart"/>
      <w:r w:rsidR="00350F68">
        <w:rPr>
          <w:szCs w:val="22"/>
        </w:rPr>
        <w:t>eFt</w:t>
      </w:r>
      <w:proofErr w:type="spellEnd"/>
      <w:r w:rsidR="00350F68">
        <w:rPr>
          <w:szCs w:val="22"/>
        </w:rPr>
        <w:t>. A bérlő átutalt a tartós használati jog ellenértékeként 1</w:t>
      </w:r>
      <w:r w:rsidR="006C2523">
        <w:rPr>
          <w:szCs w:val="22"/>
        </w:rPr>
        <w:t>5</w:t>
      </w:r>
      <w:r w:rsidR="00350F68">
        <w:rPr>
          <w:szCs w:val="22"/>
        </w:rPr>
        <w:t xml:space="preserve"> 000 </w:t>
      </w:r>
      <w:proofErr w:type="spellStart"/>
      <w:r w:rsidR="00350F68">
        <w:rPr>
          <w:szCs w:val="22"/>
        </w:rPr>
        <w:t>eFt-ot</w:t>
      </w:r>
      <w:proofErr w:type="spellEnd"/>
      <w:r w:rsidR="00350F68">
        <w:rPr>
          <w:szCs w:val="22"/>
        </w:rPr>
        <w:t xml:space="preserve">, amely tartalmazza az áfát is, valamint kifizette az első havi bérleti díjat, amely 500 </w:t>
      </w:r>
      <w:proofErr w:type="spellStart"/>
      <w:r w:rsidR="00350F68">
        <w:rPr>
          <w:szCs w:val="22"/>
        </w:rPr>
        <w:t>eFt</w:t>
      </w:r>
      <w:proofErr w:type="spellEnd"/>
      <w:r w:rsidR="00350F68">
        <w:rPr>
          <w:szCs w:val="22"/>
        </w:rPr>
        <w:t xml:space="preserve"> + 25% áfa a szerződés szerint. </w:t>
      </w:r>
    </w:p>
    <w:p w14:paraId="1E834C1F" w14:textId="1B3CFC2E" w:rsidR="00F34403" w:rsidRPr="00BA43BB" w:rsidRDefault="006C2523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t xml:space="preserve">Profiltisztítási okok miatt értékesítette növendékállatait és tenyészállatait Németországba. A növendékállatok könyv szerinti értéke </w:t>
      </w:r>
      <w:r w:rsidR="00385B18">
        <w:rPr>
          <w:szCs w:val="22"/>
        </w:rPr>
        <w:t xml:space="preserve">3 600 </w:t>
      </w:r>
      <w:proofErr w:type="spellStart"/>
      <w:r w:rsidR="00385B18">
        <w:rPr>
          <w:szCs w:val="22"/>
        </w:rPr>
        <w:t>eFt</w:t>
      </w:r>
      <w:proofErr w:type="spellEnd"/>
      <w:r w:rsidR="00385B18">
        <w:rPr>
          <w:szCs w:val="22"/>
        </w:rPr>
        <w:t>, a tenyészállatok nettó értéke pedig 13 000</w:t>
      </w:r>
      <w:r w:rsidR="00C2330C">
        <w:rPr>
          <w:szCs w:val="22"/>
        </w:rPr>
        <w:t> </w:t>
      </w:r>
      <w:proofErr w:type="spellStart"/>
      <w:r w:rsidR="00385B18">
        <w:rPr>
          <w:szCs w:val="22"/>
        </w:rPr>
        <w:t>eFt</w:t>
      </w:r>
      <w:proofErr w:type="spellEnd"/>
      <w:r w:rsidR="00385B18">
        <w:rPr>
          <w:szCs w:val="22"/>
        </w:rPr>
        <w:t xml:space="preserve">. Az eddig elszámolt terv szerinti értékcsökkenésük 1 600 </w:t>
      </w:r>
      <w:proofErr w:type="spellStart"/>
      <w:r w:rsidR="00385B18">
        <w:rPr>
          <w:szCs w:val="22"/>
        </w:rPr>
        <w:t>eFt</w:t>
      </w:r>
      <w:proofErr w:type="spellEnd"/>
      <w:r w:rsidR="00385B18">
        <w:rPr>
          <w:szCs w:val="22"/>
        </w:rPr>
        <w:t xml:space="preserve">. A növendékállatokat 10 </w:t>
      </w:r>
      <w:proofErr w:type="spellStart"/>
      <w:r w:rsidR="00385B18">
        <w:rPr>
          <w:szCs w:val="22"/>
        </w:rPr>
        <w:t>e€-ért</w:t>
      </w:r>
      <w:proofErr w:type="spellEnd"/>
      <w:r w:rsidR="00385B18">
        <w:rPr>
          <w:szCs w:val="22"/>
        </w:rPr>
        <w:t xml:space="preserve">, a tenyészállatokat pedig 55 </w:t>
      </w:r>
      <w:proofErr w:type="spellStart"/>
      <w:r w:rsidR="00385B18">
        <w:rPr>
          <w:szCs w:val="22"/>
        </w:rPr>
        <w:t>e€-ért</w:t>
      </w:r>
      <w:proofErr w:type="spellEnd"/>
      <w:r w:rsidR="00385B18">
        <w:rPr>
          <w:szCs w:val="22"/>
        </w:rPr>
        <w:t xml:space="preserve"> sikerült eladni. A teljesítéskori MNB € árfolyam 310 Ft/€ volt. Fizetési határidő: 20X2. március 31. </w:t>
      </w:r>
    </w:p>
    <w:p w14:paraId="2E0BFEA1" w14:textId="77777777" w:rsidR="002B6F62" w:rsidRPr="00BA43BB" w:rsidRDefault="0048294E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 w:rsidRPr="00BA43BB">
        <w:rPr>
          <w:szCs w:val="22"/>
        </w:rPr>
        <w:t xml:space="preserve">A </w:t>
      </w:r>
      <w:proofErr w:type="spellStart"/>
      <w:r w:rsidRPr="00BA43BB">
        <w:rPr>
          <w:szCs w:val="22"/>
        </w:rPr>
        <w:t>Zrt</w:t>
      </w:r>
      <w:proofErr w:type="spellEnd"/>
      <w:r w:rsidRPr="00BA43BB">
        <w:rPr>
          <w:szCs w:val="22"/>
        </w:rPr>
        <w:t xml:space="preserve">. EU-s pályázat keretében 20 000 </w:t>
      </w:r>
      <w:proofErr w:type="spellStart"/>
      <w:r w:rsidRPr="00BA43BB">
        <w:rPr>
          <w:szCs w:val="22"/>
        </w:rPr>
        <w:t>eFt-o</w:t>
      </w:r>
      <w:r w:rsidR="00D057ED" w:rsidRPr="00BA43BB">
        <w:rPr>
          <w:szCs w:val="22"/>
        </w:rPr>
        <w:t>s</w:t>
      </w:r>
      <w:proofErr w:type="spellEnd"/>
      <w:r w:rsidRPr="00BA43BB">
        <w:rPr>
          <w:szCs w:val="22"/>
        </w:rPr>
        <w:t xml:space="preserve"> </w:t>
      </w:r>
      <w:r w:rsidR="00F34403" w:rsidRPr="00BA43BB">
        <w:rPr>
          <w:szCs w:val="22"/>
        </w:rPr>
        <w:t>támogatási keretet nyert el az előző</w:t>
      </w:r>
      <w:r w:rsidR="00285AEF">
        <w:rPr>
          <w:szCs w:val="22"/>
        </w:rPr>
        <w:t xml:space="preserve"> </w:t>
      </w:r>
      <w:r w:rsidR="008A7FC6">
        <w:rPr>
          <w:szCs w:val="22"/>
        </w:rPr>
        <w:t xml:space="preserve">üzleti </w:t>
      </w:r>
      <w:r w:rsidR="00F34403" w:rsidRPr="00BA43BB">
        <w:rPr>
          <w:szCs w:val="22"/>
        </w:rPr>
        <w:t>évben</w:t>
      </w:r>
      <w:r w:rsidR="009B06FA">
        <w:rPr>
          <w:szCs w:val="22"/>
        </w:rPr>
        <w:t xml:space="preserve"> </w:t>
      </w:r>
      <w:r w:rsidR="009B06FA" w:rsidRPr="004F31FE">
        <w:rPr>
          <w:spacing w:val="-2"/>
          <w:szCs w:val="22"/>
        </w:rPr>
        <w:t>a működési költségek, ráfordítások ellentételezésére</w:t>
      </w:r>
      <w:r w:rsidR="00F34403" w:rsidRPr="004F31FE">
        <w:rPr>
          <w:spacing w:val="-2"/>
          <w:szCs w:val="22"/>
        </w:rPr>
        <w:t>.</w:t>
      </w:r>
      <w:r w:rsidR="00F20D25" w:rsidRPr="004F31FE">
        <w:rPr>
          <w:spacing w:val="-2"/>
          <w:szCs w:val="22"/>
        </w:rPr>
        <w:t xml:space="preserve"> Ebből 10 000 </w:t>
      </w:r>
      <w:proofErr w:type="spellStart"/>
      <w:r w:rsidR="00F20D25" w:rsidRPr="004F31FE">
        <w:rPr>
          <w:spacing w:val="-2"/>
          <w:szCs w:val="22"/>
        </w:rPr>
        <w:t>eFt-ot</w:t>
      </w:r>
      <w:proofErr w:type="spellEnd"/>
      <w:r w:rsidR="00F20D25" w:rsidRPr="004F31FE">
        <w:rPr>
          <w:spacing w:val="-2"/>
          <w:szCs w:val="22"/>
        </w:rPr>
        <w:t xml:space="preserve"> előlegként folyósítottak</w:t>
      </w:r>
      <w:r w:rsidR="00F20D25">
        <w:rPr>
          <w:szCs w:val="22"/>
        </w:rPr>
        <w:t xml:space="preserve"> a tárgyévben</w:t>
      </w:r>
      <w:r w:rsidR="00C2330C">
        <w:rPr>
          <w:szCs w:val="22"/>
        </w:rPr>
        <w:t xml:space="preserve"> (még nem került elszámolásra)</w:t>
      </w:r>
      <w:r w:rsidR="00F20D25">
        <w:rPr>
          <w:szCs w:val="22"/>
        </w:rPr>
        <w:t xml:space="preserve">. A támogató a teljesítést 14 500 </w:t>
      </w:r>
      <w:proofErr w:type="spellStart"/>
      <w:r w:rsidR="00F20D25">
        <w:rPr>
          <w:szCs w:val="22"/>
        </w:rPr>
        <w:t>eFt</w:t>
      </w:r>
      <w:proofErr w:type="spellEnd"/>
      <w:r w:rsidR="00F20D25">
        <w:rPr>
          <w:szCs w:val="22"/>
        </w:rPr>
        <w:t xml:space="preserve"> összegben ismerte el és igazolta vissza. Az elismert teljesítés összegét a mérlegkészítésig át is utalta</w:t>
      </w:r>
      <w:r w:rsidR="008554D9">
        <w:rPr>
          <w:szCs w:val="22"/>
        </w:rPr>
        <w:t xml:space="preserve"> a következő év elején</w:t>
      </w:r>
      <w:r w:rsidR="00F20D25">
        <w:rPr>
          <w:szCs w:val="22"/>
        </w:rPr>
        <w:t>. (Áfa 0!)</w:t>
      </w:r>
      <w:r w:rsidR="00C2330C">
        <w:rPr>
          <w:szCs w:val="22"/>
        </w:rPr>
        <w:t xml:space="preserve"> A költségek a tárgyévben merültek fel.</w:t>
      </w:r>
    </w:p>
    <w:p w14:paraId="1D343743" w14:textId="77777777" w:rsidR="00453043" w:rsidRDefault="001C3BCE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lastRenderedPageBreak/>
        <w:t xml:space="preserve">A tárgyév </w:t>
      </w:r>
      <w:r w:rsidR="00DA1891" w:rsidRPr="00BE7EC5">
        <w:rPr>
          <w:b/>
          <w:szCs w:val="22"/>
        </w:rPr>
        <w:t>december 1-jén</w:t>
      </w:r>
      <w:r w:rsidR="00DA1891">
        <w:rPr>
          <w:szCs w:val="22"/>
        </w:rPr>
        <w:t xml:space="preserve"> </w:t>
      </w:r>
      <w:r>
        <w:rPr>
          <w:szCs w:val="22"/>
        </w:rPr>
        <w:t>a</w:t>
      </w:r>
      <w:r w:rsidR="00453043">
        <w:rPr>
          <w:szCs w:val="22"/>
        </w:rPr>
        <w:t xml:space="preserve">láírtak egy megállapodást, amelynek alapján </w:t>
      </w:r>
      <w:r w:rsidR="00453043" w:rsidRPr="00767FE2">
        <w:rPr>
          <w:szCs w:val="22"/>
        </w:rPr>
        <w:t>megvásárolt</w:t>
      </w:r>
      <w:r w:rsidR="00453043">
        <w:rPr>
          <w:szCs w:val="22"/>
        </w:rPr>
        <w:t>á</w:t>
      </w:r>
      <w:r w:rsidR="00453043" w:rsidRPr="00767FE2">
        <w:rPr>
          <w:szCs w:val="22"/>
        </w:rPr>
        <w:t xml:space="preserve">k egy kft. üzletrészeinek </w:t>
      </w:r>
      <w:r>
        <w:rPr>
          <w:szCs w:val="22"/>
        </w:rPr>
        <w:t>9</w:t>
      </w:r>
      <w:r w:rsidR="00453043">
        <w:rPr>
          <w:szCs w:val="22"/>
        </w:rPr>
        <w:t>0</w:t>
      </w:r>
      <w:r w:rsidR="00453043" w:rsidRPr="00767FE2">
        <w:rPr>
          <w:szCs w:val="22"/>
        </w:rPr>
        <w:t xml:space="preserve">%-át. Az átutalt ellenérték </w:t>
      </w:r>
      <w:r w:rsidR="008554D9">
        <w:rPr>
          <w:szCs w:val="22"/>
        </w:rPr>
        <w:t>8</w:t>
      </w:r>
      <w:r w:rsidR="003856EC">
        <w:rPr>
          <w:szCs w:val="22"/>
        </w:rPr>
        <w:t> 2</w:t>
      </w:r>
      <w:r w:rsidR="00951A7B">
        <w:rPr>
          <w:szCs w:val="22"/>
        </w:rPr>
        <w:t>8</w:t>
      </w:r>
      <w:r w:rsidR="00453043">
        <w:rPr>
          <w:szCs w:val="22"/>
        </w:rPr>
        <w:t>0</w:t>
      </w:r>
      <w:r w:rsidR="00453043" w:rsidRPr="00767FE2">
        <w:rPr>
          <w:szCs w:val="22"/>
        </w:rPr>
        <w:t xml:space="preserve"> </w:t>
      </w:r>
      <w:proofErr w:type="spellStart"/>
      <w:r w:rsidR="00453043" w:rsidRPr="00767FE2">
        <w:rPr>
          <w:szCs w:val="22"/>
        </w:rPr>
        <w:t>eFt</w:t>
      </w:r>
      <w:proofErr w:type="spellEnd"/>
      <w:r w:rsidR="00453043" w:rsidRPr="00767FE2">
        <w:rPr>
          <w:szCs w:val="22"/>
        </w:rPr>
        <w:t xml:space="preserve">. A kft. Szt. szabályai szerint értékelt saját tőkéje </w:t>
      </w:r>
      <w:r w:rsidR="00951A7B">
        <w:rPr>
          <w:szCs w:val="22"/>
        </w:rPr>
        <w:t>6</w:t>
      </w:r>
      <w:r w:rsidR="00453043">
        <w:rPr>
          <w:szCs w:val="22"/>
        </w:rPr>
        <w:t xml:space="preserve"> 000</w:t>
      </w:r>
      <w:r w:rsidR="00453043" w:rsidRPr="00767FE2">
        <w:rPr>
          <w:szCs w:val="22"/>
        </w:rPr>
        <w:t> </w:t>
      </w:r>
      <w:proofErr w:type="spellStart"/>
      <w:r w:rsidR="00453043" w:rsidRPr="00767FE2">
        <w:rPr>
          <w:szCs w:val="22"/>
        </w:rPr>
        <w:t>eFt</w:t>
      </w:r>
      <w:proofErr w:type="spellEnd"/>
      <w:r w:rsidR="00453043" w:rsidRPr="00767FE2">
        <w:rPr>
          <w:szCs w:val="22"/>
        </w:rPr>
        <w:t xml:space="preserve">, az eszközök piaci értéke és a terhek közötti különbség </w:t>
      </w:r>
      <w:r w:rsidR="00453043">
        <w:rPr>
          <w:szCs w:val="22"/>
        </w:rPr>
        <w:t>8</w:t>
      </w:r>
      <w:r w:rsidR="00453043" w:rsidRPr="00767FE2">
        <w:rPr>
          <w:szCs w:val="22"/>
        </w:rPr>
        <w:t xml:space="preserve"> 000 </w:t>
      </w:r>
      <w:proofErr w:type="spellStart"/>
      <w:r w:rsidR="00453043" w:rsidRPr="00767FE2">
        <w:rPr>
          <w:szCs w:val="22"/>
        </w:rPr>
        <w:t>eFt</w:t>
      </w:r>
      <w:proofErr w:type="spellEnd"/>
      <w:r w:rsidR="00453043" w:rsidRPr="00767FE2">
        <w:rPr>
          <w:szCs w:val="22"/>
        </w:rPr>
        <w:t xml:space="preserve">. A </w:t>
      </w:r>
      <w:proofErr w:type="spellStart"/>
      <w:r w:rsidR="00453043" w:rsidRPr="00767FE2">
        <w:rPr>
          <w:szCs w:val="22"/>
        </w:rPr>
        <w:t>zrt-nek</w:t>
      </w:r>
      <w:proofErr w:type="spellEnd"/>
      <w:r w:rsidR="00453043" w:rsidRPr="00767FE2">
        <w:rPr>
          <w:szCs w:val="22"/>
        </w:rPr>
        <w:t xml:space="preserve"> és a kft-nek nincs (nem is volt) üzleti kapcsolata. Az esetleges különbség jelentősnek minősül</w:t>
      </w:r>
      <w:r w:rsidR="006C51A9">
        <w:rPr>
          <w:szCs w:val="22"/>
        </w:rPr>
        <w:t>, elszámolására 5 év alatt kerül sor a számviteli politika alapján</w:t>
      </w:r>
      <w:r w:rsidR="00453043" w:rsidRPr="00767FE2">
        <w:rPr>
          <w:szCs w:val="22"/>
        </w:rPr>
        <w:t>.</w:t>
      </w:r>
      <w:r w:rsidR="00453043">
        <w:rPr>
          <w:szCs w:val="22"/>
        </w:rPr>
        <w:t xml:space="preserve"> </w:t>
      </w:r>
    </w:p>
    <w:p w14:paraId="7738D7D5" w14:textId="77777777" w:rsidR="002B6F62" w:rsidRPr="0089252C" w:rsidRDefault="00A91B25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>
        <w:t xml:space="preserve">A </w:t>
      </w:r>
      <w:proofErr w:type="spellStart"/>
      <w:r>
        <w:t>Zrt</w:t>
      </w:r>
      <w:proofErr w:type="spellEnd"/>
      <w:r>
        <w:t xml:space="preserve">. forgóeszköz finanszírozási szükségletére tárgyév </w:t>
      </w:r>
      <w:r w:rsidRPr="00FE3928">
        <w:rPr>
          <w:b/>
        </w:rPr>
        <w:t xml:space="preserve">szeptember </w:t>
      </w:r>
      <w:r>
        <w:rPr>
          <w:b/>
        </w:rPr>
        <w:t>30</w:t>
      </w:r>
      <w:r w:rsidRPr="00FE3928">
        <w:rPr>
          <w:b/>
        </w:rPr>
        <w:t>-</w:t>
      </w:r>
      <w:r>
        <w:rPr>
          <w:b/>
        </w:rPr>
        <w:t>á</w:t>
      </w:r>
      <w:r w:rsidRPr="00FE3928">
        <w:rPr>
          <w:b/>
        </w:rPr>
        <w:t>n</w:t>
      </w:r>
      <w:r>
        <w:t xml:space="preserve"> 4 hónapos futamidejű, </w:t>
      </w:r>
      <w:r w:rsidR="00365C63">
        <w:t xml:space="preserve">nem </w:t>
      </w:r>
      <w:r w:rsidRPr="0060583C">
        <w:rPr>
          <w:b/>
        </w:rPr>
        <w:t>valódi penziós</w:t>
      </w:r>
      <w:r>
        <w:t xml:space="preserve"> ügyletet kötött a „Hitelező” </w:t>
      </w:r>
      <w:proofErr w:type="spellStart"/>
      <w:r w:rsidR="00365C63">
        <w:t>Kft-vel</w:t>
      </w:r>
      <w:proofErr w:type="spellEnd"/>
      <w:r w:rsidR="00365C63">
        <w:t>.</w:t>
      </w:r>
      <w:r>
        <w:t xml:space="preserve"> </w:t>
      </w:r>
      <w:r w:rsidR="00971050">
        <w:t>Az átadott</w:t>
      </w:r>
      <w:r>
        <w:t xml:space="preserve"> </w:t>
      </w:r>
      <w:r w:rsidR="00971050">
        <w:t xml:space="preserve">kamatozó </w:t>
      </w:r>
      <w:r>
        <w:t>értékpapírok könyv szerinti értéke 1</w:t>
      </w:r>
      <w:r w:rsidR="00042526">
        <w:t>1</w:t>
      </w:r>
      <w:r>
        <w:t xml:space="preserve"> 000 </w:t>
      </w:r>
      <w:proofErr w:type="spellStart"/>
      <w:r>
        <w:t>eFt</w:t>
      </w:r>
      <w:proofErr w:type="spellEnd"/>
      <w:r>
        <w:t>,</w:t>
      </w:r>
      <w:r w:rsidR="00042526">
        <w:t xml:space="preserve"> névértéke 10 000 </w:t>
      </w:r>
      <w:proofErr w:type="spellStart"/>
      <w:r w:rsidR="00042526">
        <w:t>eFt</w:t>
      </w:r>
      <w:proofErr w:type="spellEnd"/>
      <w:r w:rsidR="00042526">
        <w:t xml:space="preserve">, </w:t>
      </w:r>
      <w:r w:rsidR="00971050">
        <w:t xml:space="preserve">éves kamata 9%, az utolsó kamatfizetés </w:t>
      </w:r>
      <w:r w:rsidR="00971050" w:rsidRPr="00971050">
        <w:rPr>
          <w:b/>
        </w:rPr>
        <w:t>július 1-jén</w:t>
      </w:r>
      <w:r w:rsidR="00971050">
        <w:t xml:space="preserve"> történt. </w:t>
      </w:r>
      <w:r w:rsidR="00042526">
        <w:t xml:space="preserve">Az értékpapírok ellenértékeként befolyt összeg </w:t>
      </w:r>
      <w:r w:rsidR="00971050">
        <w:t xml:space="preserve">12 000 </w:t>
      </w:r>
      <w:proofErr w:type="spellStart"/>
      <w:r w:rsidR="00971050">
        <w:t>eFt</w:t>
      </w:r>
      <w:proofErr w:type="spellEnd"/>
      <w:r w:rsidR="00971050">
        <w:t xml:space="preserve"> </w:t>
      </w:r>
      <w:r w:rsidR="00042526">
        <w:t>a bankszámlára.</w:t>
      </w:r>
      <w:r w:rsidR="00971050">
        <w:t xml:space="preserve"> </w:t>
      </w:r>
      <w:r>
        <w:t xml:space="preserve">Az ügylet a következő év </w:t>
      </w:r>
      <w:r w:rsidRPr="00971050">
        <w:rPr>
          <w:b/>
        </w:rPr>
        <w:t>január 30-án</w:t>
      </w:r>
      <w:r>
        <w:t xml:space="preserve"> (mérlegkészítés előtt) lezárult, a </w:t>
      </w:r>
      <w:r w:rsidR="00971050">
        <w:t>penzióba vevő az értékpapírokat visszaszolgáltatta</w:t>
      </w:r>
      <w:r>
        <w:t>.</w:t>
      </w:r>
    </w:p>
    <w:p w14:paraId="5ABD060E" w14:textId="77777777" w:rsidR="0089252C" w:rsidRPr="00453043" w:rsidRDefault="0089252C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>
        <w:t>Jogszabály alapján átadásra került az üzemeltető Önkormányzat részére (</w:t>
      </w:r>
      <w:r>
        <w:rPr>
          <w:b/>
        </w:rPr>
        <w:t>július</w:t>
      </w:r>
      <w:r w:rsidRPr="00530CC0">
        <w:rPr>
          <w:b/>
        </w:rPr>
        <w:t xml:space="preserve"> 1-én</w:t>
      </w:r>
      <w:r>
        <w:t xml:space="preserve">) egy 240 000 </w:t>
      </w:r>
      <w:proofErr w:type="spellStart"/>
      <w:r>
        <w:t>eFt</w:t>
      </w:r>
      <w:proofErr w:type="spellEnd"/>
      <w:r>
        <w:t xml:space="preserve"> könyv szerinti értékű út. Az átadást áfa nem terheli. Az útépítés költségeinek várható megtérülési ideje azonos a Projekt tervezett működtetésének idejével, amely 10 év.</w:t>
      </w:r>
    </w:p>
    <w:p w14:paraId="209E34B5" w14:textId="77777777" w:rsidR="00B240C2" w:rsidRDefault="00B240C2" w:rsidP="000A33B6">
      <w:pPr>
        <w:numPr>
          <w:ilvl w:val="0"/>
          <w:numId w:val="6"/>
        </w:numPr>
        <w:shd w:val="clear" w:color="auto" w:fill="FFFFFF"/>
        <w:spacing w:before="120"/>
        <w:ind w:right="-23"/>
      </w:pPr>
      <w:r>
        <w:t xml:space="preserve">A késztermékekből 300 </w:t>
      </w:r>
      <w:proofErr w:type="spellStart"/>
      <w:r>
        <w:t>eFt</w:t>
      </w:r>
      <w:proofErr w:type="spellEnd"/>
      <w:r>
        <w:t xml:space="preserve"> önköltségű készlet megsemmisült egy tűzesetben, 500 </w:t>
      </w:r>
      <w:proofErr w:type="spellStart"/>
      <w:r>
        <w:t>eFt</w:t>
      </w:r>
      <w:proofErr w:type="spellEnd"/>
      <w:r>
        <w:t xml:space="preserve"> értékű készlet pedig részlegesen megrongálódott, de 150 </w:t>
      </w:r>
      <w:proofErr w:type="spellStart"/>
      <w:r>
        <w:t>eFt</w:t>
      </w:r>
      <w:proofErr w:type="spellEnd"/>
      <w:r>
        <w:t xml:space="preserve"> hulladékértéken nyilvántartásban maradt.</w:t>
      </w:r>
    </w:p>
    <w:p w14:paraId="7058D3A0" w14:textId="0DA31ECC" w:rsidR="002B6F62" w:rsidRPr="006C51A9" w:rsidRDefault="004E0BD1" w:rsidP="000A33B6">
      <w:pPr>
        <w:numPr>
          <w:ilvl w:val="0"/>
          <w:numId w:val="6"/>
        </w:numPr>
        <w:shd w:val="clear" w:color="auto" w:fill="FFFFFF"/>
        <w:spacing w:before="120"/>
        <w:ind w:right="-23"/>
        <w:rPr>
          <w:szCs w:val="22"/>
        </w:rPr>
      </w:pPr>
      <w:r w:rsidRPr="006C51A9">
        <w:rPr>
          <w:szCs w:val="22"/>
        </w:rPr>
        <w:t>December 31-én az év végi MNB hivatalos</w:t>
      </w:r>
      <w:r w:rsidR="00581A51" w:rsidRPr="006C51A9">
        <w:rPr>
          <w:szCs w:val="22"/>
        </w:rPr>
        <w:t xml:space="preserve"> deviza</w:t>
      </w:r>
      <w:r w:rsidRPr="006C51A9">
        <w:rPr>
          <w:szCs w:val="22"/>
        </w:rPr>
        <w:t xml:space="preserve">árfolyam: </w:t>
      </w:r>
      <w:r w:rsidR="00561962" w:rsidRPr="006C51A9">
        <w:rPr>
          <w:szCs w:val="22"/>
        </w:rPr>
        <w:t>3</w:t>
      </w:r>
      <w:r w:rsidR="00B240C2" w:rsidRPr="006C51A9">
        <w:rPr>
          <w:szCs w:val="22"/>
        </w:rPr>
        <w:t>15</w:t>
      </w:r>
      <w:r w:rsidR="00071C3C" w:rsidRPr="006C51A9">
        <w:rPr>
          <w:szCs w:val="22"/>
        </w:rPr>
        <w:t xml:space="preserve"> Ft/</w:t>
      </w:r>
      <w:r w:rsidR="00561962" w:rsidRPr="006C51A9">
        <w:rPr>
          <w:szCs w:val="22"/>
        </w:rPr>
        <w:t>€ illetve 2</w:t>
      </w:r>
      <w:r w:rsidR="00B240C2" w:rsidRPr="006C51A9">
        <w:rPr>
          <w:szCs w:val="22"/>
        </w:rPr>
        <w:t>35</w:t>
      </w:r>
      <w:r w:rsidR="00561962" w:rsidRPr="006C51A9">
        <w:rPr>
          <w:szCs w:val="22"/>
        </w:rPr>
        <w:t xml:space="preserve"> Ft/</w:t>
      </w:r>
      <w:r w:rsidR="00A561C6" w:rsidRPr="006C51A9">
        <w:rPr>
          <w:szCs w:val="22"/>
        </w:rPr>
        <w:t>$</w:t>
      </w:r>
      <w:r w:rsidR="00071C3C" w:rsidRPr="006C51A9">
        <w:rPr>
          <w:szCs w:val="22"/>
        </w:rPr>
        <w:t xml:space="preserve">. </w:t>
      </w:r>
      <w:r w:rsidR="00561962" w:rsidRPr="004F31FE">
        <w:rPr>
          <w:szCs w:val="22"/>
        </w:rPr>
        <w:t xml:space="preserve">Év végén devizás tétel csak a </w:t>
      </w:r>
      <w:r w:rsidR="00135E46">
        <w:rPr>
          <w:szCs w:val="22"/>
        </w:rPr>
        <w:t>külföldi vevőkön</w:t>
      </w:r>
      <w:r w:rsidR="00135E46" w:rsidRPr="004F31FE">
        <w:rPr>
          <w:szCs w:val="22"/>
        </w:rPr>
        <w:t xml:space="preserve"> </w:t>
      </w:r>
      <w:r w:rsidR="00561962" w:rsidRPr="004F31FE">
        <w:rPr>
          <w:szCs w:val="22"/>
        </w:rPr>
        <w:t xml:space="preserve">és a hosszú lejáratú hiteleken található. Ez utóbbi </w:t>
      </w:r>
      <w:r w:rsidR="00A561C6" w:rsidRPr="004F31FE">
        <w:rPr>
          <w:szCs w:val="22"/>
        </w:rPr>
        <w:t>8</w:t>
      </w:r>
      <w:r w:rsidR="00F26EC9" w:rsidRPr="004F31FE">
        <w:rPr>
          <w:szCs w:val="22"/>
        </w:rPr>
        <w:t> </w:t>
      </w:r>
      <w:proofErr w:type="spellStart"/>
      <w:r w:rsidR="00561962" w:rsidRPr="004F31FE">
        <w:rPr>
          <w:szCs w:val="22"/>
        </w:rPr>
        <w:t>e</w:t>
      </w:r>
      <w:r w:rsidR="00A561C6" w:rsidRPr="006C51A9">
        <w:rPr>
          <w:szCs w:val="22"/>
        </w:rPr>
        <w:t>$</w:t>
      </w:r>
      <w:proofErr w:type="spellEnd"/>
      <w:r w:rsidR="00561962" w:rsidRPr="004F31FE">
        <w:rPr>
          <w:szCs w:val="22"/>
        </w:rPr>
        <w:t xml:space="preserve">, könyv szerinti értéke 1 </w:t>
      </w:r>
      <w:r w:rsidR="00A561C6" w:rsidRPr="004F31FE">
        <w:rPr>
          <w:szCs w:val="22"/>
        </w:rPr>
        <w:t>76</w:t>
      </w:r>
      <w:r w:rsidR="00561962" w:rsidRPr="004F31FE">
        <w:rPr>
          <w:szCs w:val="22"/>
        </w:rPr>
        <w:t xml:space="preserve">0 </w:t>
      </w:r>
      <w:proofErr w:type="spellStart"/>
      <w:r w:rsidR="00561962" w:rsidRPr="004F31FE">
        <w:rPr>
          <w:szCs w:val="22"/>
        </w:rPr>
        <w:t>eFt</w:t>
      </w:r>
      <w:proofErr w:type="spellEnd"/>
      <w:r w:rsidR="00E84179" w:rsidRPr="004F31FE">
        <w:rPr>
          <w:szCs w:val="22"/>
        </w:rPr>
        <w:t xml:space="preserve"> és a következő évben esedékes a teljes összeg törlesztése</w:t>
      </w:r>
      <w:r w:rsidR="00561962" w:rsidRPr="004F31FE">
        <w:rPr>
          <w:szCs w:val="22"/>
        </w:rPr>
        <w:t xml:space="preserve">. </w:t>
      </w:r>
    </w:p>
    <w:p w14:paraId="1ABB9318" w14:textId="77777777" w:rsidR="001C417B" w:rsidRDefault="001C417B" w:rsidP="001C417B">
      <w:pPr>
        <w:tabs>
          <w:tab w:val="right" w:pos="8789"/>
        </w:tabs>
        <w:spacing w:after="120"/>
      </w:pPr>
    </w:p>
    <w:p w14:paraId="2906BDD6" w14:textId="77777777" w:rsidR="0068243A" w:rsidRDefault="0068243A" w:rsidP="001C417B">
      <w:pPr>
        <w:tabs>
          <w:tab w:val="right" w:pos="8789"/>
        </w:tabs>
        <w:spacing w:after="120"/>
      </w:pPr>
    </w:p>
    <w:p w14:paraId="02AD847A" w14:textId="77777777" w:rsidR="001D1AC3" w:rsidRDefault="00A22EF6" w:rsidP="001D1AC3">
      <w:pPr>
        <w:pStyle w:val="Felsorols1"/>
        <w:numPr>
          <w:ilvl w:val="0"/>
          <w:numId w:val="0"/>
        </w:numPr>
        <w:ind w:left="360" w:hanging="360"/>
      </w:pPr>
      <w:r>
        <w:rPr>
          <w:b/>
          <w:bCs/>
          <w:sz w:val="32"/>
        </w:rPr>
        <w:t>2</w:t>
      </w:r>
      <w:r w:rsidR="001D1AC3">
        <w:rPr>
          <w:b/>
          <w:bCs/>
          <w:sz w:val="32"/>
        </w:rPr>
        <w:t>.</w:t>
      </w:r>
      <w:r w:rsidR="001D1AC3">
        <w:rPr>
          <w:b/>
          <w:sz w:val="32"/>
        </w:rPr>
        <w:t xml:space="preserve"> Feladat</w:t>
      </w:r>
      <w:r w:rsidR="001D1AC3">
        <w:t xml:space="preserve"> (Kidolgozási időigénye kb. </w:t>
      </w:r>
      <w:r w:rsidR="0068243A">
        <w:rPr>
          <w:b/>
        </w:rPr>
        <w:t>1</w:t>
      </w:r>
      <w:r w:rsidR="00D85F3F">
        <w:rPr>
          <w:b/>
        </w:rPr>
        <w:t>5</w:t>
      </w:r>
      <w:r w:rsidR="001D1AC3">
        <w:rPr>
          <w:b/>
        </w:rPr>
        <w:t xml:space="preserve"> perc = </w:t>
      </w:r>
      <w:r w:rsidR="00D85F3F">
        <w:rPr>
          <w:b/>
        </w:rPr>
        <w:t>1</w:t>
      </w:r>
      <w:r w:rsidR="0063611F">
        <w:rPr>
          <w:b/>
        </w:rPr>
        <w:t>0</w:t>
      </w:r>
      <w:r w:rsidR="001D1AC3">
        <w:rPr>
          <w:b/>
        </w:rPr>
        <w:t xml:space="preserve"> pont.</w:t>
      </w:r>
      <w:r w:rsidR="001D1AC3">
        <w:t>)</w:t>
      </w:r>
    </w:p>
    <w:p w14:paraId="55BFE59B" w14:textId="77777777" w:rsidR="001D1AC3" w:rsidRDefault="001D1AC3" w:rsidP="001D1AC3"/>
    <w:p w14:paraId="3DD8485F" w14:textId="77777777" w:rsidR="0068243A" w:rsidRPr="0063611F" w:rsidRDefault="0068243A" w:rsidP="0068243A">
      <w:pPr>
        <w:rPr>
          <w:b/>
          <w:i/>
          <w:szCs w:val="22"/>
        </w:rPr>
      </w:pPr>
    </w:p>
    <w:p w14:paraId="2D5D45EC" w14:textId="77777777" w:rsidR="0068243A" w:rsidRDefault="0068243A" w:rsidP="0068243A">
      <w:pPr>
        <w:rPr>
          <w:b/>
          <w:szCs w:val="22"/>
        </w:rPr>
      </w:pPr>
      <w:r w:rsidRPr="00D8661C">
        <w:rPr>
          <w:b/>
          <w:szCs w:val="22"/>
        </w:rPr>
        <w:t>Határozza meg a maximálisan kifizethető osztalék összegét az alábbi esetekben!</w:t>
      </w:r>
    </w:p>
    <w:p w14:paraId="6E50274E" w14:textId="45E1206C" w:rsidR="0068243A" w:rsidRPr="00D8661C" w:rsidRDefault="0068243A" w:rsidP="0068243A">
      <w:pPr>
        <w:rPr>
          <w:b/>
          <w:szCs w:val="22"/>
        </w:rPr>
      </w:pPr>
      <w:r>
        <w:rPr>
          <w:b/>
          <w:szCs w:val="22"/>
        </w:rPr>
        <w:t>Megoldását mellékszámítással támassza alá! (</w:t>
      </w:r>
      <w:r w:rsidR="0010274F" w:rsidRPr="0010274F">
        <w:rPr>
          <w:b/>
          <w:szCs w:val="22"/>
          <w:highlight w:val="lightGray"/>
        </w:rPr>
        <w:t>Mellékszámítás nélkül csak 0 pont adható!</w:t>
      </w:r>
      <w:r w:rsidR="0010274F" w:rsidRPr="0010274F">
        <w:rPr>
          <w:b/>
          <w:szCs w:val="22"/>
        </w:rPr>
        <w:t>)</w:t>
      </w:r>
    </w:p>
    <w:p w14:paraId="1400BA7F" w14:textId="77777777" w:rsidR="0068243A" w:rsidRPr="0063611F" w:rsidRDefault="0068243A" w:rsidP="0068243A">
      <w:pPr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40"/>
        <w:gridCol w:w="1240"/>
        <w:gridCol w:w="1240"/>
        <w:gridCol w:w="1241"/>
      </w:tblGrid>
      <w:tr w:rsidR="0068243A" w:rsidRPr="00A16BE0" w14:paraId="69A67A90" w14:textId="77777777" w:rsidTr="00C402C0">
        <w:tc>
          <w:tcPr>
            <w:tcW w:w="3294" w:type="dxa"/>
            <w:shd w:val="clear" w:color="auto" w:fill="D9D9D9"/>
          </w:tcPr>
          <w:p w14:paraId="7AFF67FC" w14:textId="77777777" w:rsidR="0068243A" w:rsidRDefault="0068243A" w:rsidP="0068243A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Megnevezés</w:t>
            </w:r>
          </w:p>
        </w:tc>
        <w:tc>
          <w:tcPr>
            <w:tcW w:w="1240" w:type="dxa"/>
            <w:shd w:val="clear" w:color="auto" w:fill="D9D9D9"/>
          </w:tcPr>
          <w:p w14:paraId="3345242F" w14:textId="77777777" w:rsidR="0068243A" w:rsidRDefault="0068243A" w:rsidP="0068243A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A</w:t>
            </w:r>
          </w:p>
        </w:tc>
        <w:tc>
          <w:tcPr>
            <w:tcW w:w="1240" w:type="dxa"/>
            <w:shd w:val="clear" w:color="auto" w:fill="D9D9D9"/>
          </w:tcPr>
          <w:p w14:paraId="7E89FFCE" w14:textId="77777777" w:rsidR="0068243A" w:rsidRDefault="0068243A" w:rsidP="0068243A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B</w:t>
            </w:r>
          </w:p>
        </w:tc>
        <w:tc>
          <w:tcPr>
            <w:tcW w:w="1240" w:type="dxa"/>
            <w:shd w:val="clear" w:color="auto" w:fill="D9D9D9"/>
          </w:tcPr>
          <w:p w14:paraId="0F276EC9" w14:textId="77777777" w:rsidR="0068243A" w:rsidRDefault="0068243A" w:rsidP="0068243A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C</w:t>
            </w:r>
          </w:p>
        </w:tc>
        <w:tc>
          <w:tcPr>
            <w:tcW w:w="1241" w:type="dxa"/>
            <w:shd w:val="clear" w:color="auto" w:fill="D9D9D9"/>
          </w:tcPr>
          <w:p w14:paraId="76D1CCB0" w14:textId="77777777" w:rsidR="0068243A" w:rsidRDefault="0068243A" w:rsidP="0068243A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D</w:t>
            </w:r>
          </w:p>
        </w:tc>
      </w:tr>
      <w:tr w:rsidR="0068243A" w:rsidRPr="00A16BE0" w14:paraId="57059438" w14:textId="77777777" w:rsidTr="0068243A">
        <w:tc>
          <w:tcPr>
            <w:tcW w:w="3294" w:type="dxa"/>
          </w:tcPr>
          <w:p w14:paraId="32B8E59E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Jegyzett tőke</w:t>
            </w:r>
          </w:p>
        </w:tc>
        <w:tc>
          <w:tcPr>
            <w:tcW w:w="1240" w:type="dxa"/>
          </w:tcPr>
          <w:p w14:paraId="7A4DA92C" w14:textId="77777777" w:rsidR="0068243A" w:rsidRDefault="0068243A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106007D4" w14:textId="77777777" w:rsidR="0068243A" w:rsidRDefault="0068243A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4F1919D2" w14:textId="77777777" w:rsidR="0068243A" w:rsidRDefault="0068243A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1" w:type="dxa"/>
          </w:tcPr>
          <w:p w14:paraId="110063E9" w14:textId="77777777" w:rsidR="0068243A" w:rsidRDefault="0068243A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</w:tr>
      <w:tr w:rsidR="0068243A" w:rsidRPr="00A16BE0" w14:paraId="1CA9C66C" w14:textId="77777777" w:rsidTr="0068243A">
        <w:tc>
          <w:tcPr>
            <w:tcW w:w="3294" w:type="dxa"/>
          </w:tcPr>
          <w:p w14:paraId="0C14197D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Tőketartalék</w:t>
            </w:r>
          </w:p>
        </w:tc>
        <w:tc>
          <w:tcPr>
            <w:tcW w:w="1240" w:type="dxa"/>
          </w:tcPr>
          <w:p w14:paraId="7A228E86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40" w:type="dxa"/>
          </w:tcPr>
          <w:p w14:paraId="1AC29AC6" w14:textId="77777777" w:rsidR="0068243A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36B86D94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rPr>
                <w:szCs w:val="22"/>
              </w:rPr>
              <w:t>2 500</w:t>
            </w:r>
          </w:p>
        </w:tc>
        <w:tc>
          <w:tcPr>
            <w:tcW w:w="1241" w:type="dxa"/>
          </w:tcPr>
          <w:p w14:paraId="5C50A3D3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4 000</w:t>
            </w:r>
          </w:p>
        </w:tc>
      </w:tr>
      <w:tr w:rsidR="0068243A" w:rsidRPr="00A16BE0" w14:paraId="0A421AB0" w14:textId="77777777" w:rsidTr="0068243A">
        <w:tc>
          <w:tcPr>
            <w:tcW w:w="3294" w:type="dxa"/>
          </w:tcPr>
          <w:p w14:paraId="382DDEDF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Eredménytartalék</w:t>
            </w:r>
          </w:p>
        </w:tc>
        <w:tc>
          <w:tcPr>
            <w:tcW w:w="1240" w:type="dxa"/>
          </w:tcPr>
          <w:p w14:paraId="52CBEF58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3 000</w:t>
            </w:r>
          </w:p>
        </w:tc>
        <w:tc>
          <w:tcPr>
            <w:tcW w:w="1240" w:type="dxa"/>
          </w:tcPr>
          <w:p w14:paraId="74A9F71B" w14:textId="77777777" w:rsidR="0068243A" w:rsidRPr="00810848" w:rsidRDefault="00810848" w:rsidP="00810848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162ACC">
              <w:rPr>
                <w:i/>
              </w:rPr>
              <w:t>–</w:t>
            </w:r>
            <w:r w:rsidRPr="00A16BE0">
              <w:rPr>
                <w:szCs w:val="22"/>
              </w:rPr>
              <w:t xml:space="preserve"> </w:t>
            </w:r>
            <w:r w:rsidRPr="00810848"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3779B57B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t>4</w:t>
            </w:r>
            <w:r w:rsidRPr="008806F7">
              <w:t xml:space="preserve"> 000</w:t>
            </w:r>
          </w:p>
        </w:tc>
        <w:tc>
          <w:tcPr>
            <w:tcW w:w="1241" w:type="dxa"/>
          </w:tcPr>
          <w:p w14:paraId="5333EE19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t>– 3 000</w:t>
            </w:r>
          </w:p>
        </w:tc>
      </w:tr>
      <w:tr w:rsidR="0068243A" w:rsidRPr="00A16BE0" w14:paraId="24BC158B" w14:textId="77777777" w:rsidTr="0068243A">
        <w:tc>
          <w:tcPr>
            <w:tcW w:w="3294" w:type="dxa"/>
          </w:tcPr>
          <w:p w14:paraId="2506911B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Lekötött tartalék</w:t>
            </w:r>
          </w:p>
        </w:tc>
        <w:tc>
          <w:tcPr>
            <w:tcW w:w="1240" w:type="dxa"/>
          </w:tcPr>
          <w:p w14:paraId="07F97102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  <w:tc>
          <w:tcPr>
            <w:tcW w:w="1240" w:type="dxa"/>
          </w:tcPr>
          <w:p w14:paraId="0771160C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  <w:tc>
          <w:tcPr>
            <w:tcW w:w="1240" w:type="dxa"/>
          </w:tcPr>
          <w:p w14:paraId="1867864E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rPr>
                <w:szCs w:val="22"/>
              </w:rPr>
              <w:t>2 000</w:t>
            </w:r>
          </w:p>
        </w:tc>
        <w:tc>
          <w:tcPr>
            <w:tcW w:w="1241" w:type="dxa"/>
          </w:tcPr>
          <w:p w14:paraId="56981DCD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</w:tr>
      <w:tr w:rsidR="0068243A" w:rsidRPr="00A16BE0" w14:paraId="03B4E72B" w14:textId="77777777" w:rsidTr="0068243A">
        <w:tc>
          <w:tcPr>
            <w:tcW w:w="3294" w:type="dxa"/>
          </w:tcPr>
          <w:p w14:paraId="5E9347B1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Tárgyévi adózott eredmény</w:t>
            </w:r>
          </w:p>
        </w:tc>
        <w:tc>
          <w:tcPr>
            <w:tcW w:w="1240" w:type="dxa"/>
          </w:tcPr>
          <w:p w14:paraId="5332351B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  <w:tc>
          <w:tcPr>
            <w:tcW w:w="1240" w:type="dxa"/>
          </w:tcPr>
          <w:p w14:paraId="482C248D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60830399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t>– 2 000</w:t>
            </w:r>
          </w:p>
        </w:tc>
        <w:tc>
          <w:tcPr>
            <w:tcW w:w="1241" w:type="dxa"/>
          </w:tcPr>
          <w:p w14:paraId="1D2DDE46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</w:tr>
      <w:tr w:rsidR="0068243A" w:rsidRPr="00A16BE0" w14:paraId="5237666B" w14:textId="77777777" w:rsidTr="0068243A">
        <w:tc>
          <w:tcPr>
            <w:tcW w:w="3294" w:type="dxa"/>
          </w:tcPr>
          <w:p w14:paraId="4E1517E4" w14:textId="77777777" w:rsidR="0068243A" w:rsidRDefault="0068243A" w:rsidP="0068243A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 xml:space="preserve">Jegyzett, de </w:t>
            </w:r>
            <w:proofErr w:type="gramStart"/>
            <w:r w:rsidRPr="00A16BE0">
              <w:rPr>
                <w:szCs w:val="22"/>
              </w:rPr>
              <w:t>még ….</w:t>
            </w:r>
            <w:proofErr w:type="gramEnd"/>
          </w:p>
        </w:tc>
        <w:tc>
          <w:tcPr>
            <w:tcW w:w="1240" w:type="dxa"/>
          </w:tcPr>
          <w:p w14:paraId="1A42534E" w14:textId="77777777" w:rsidR="0068243A" w:rsidRDefault="00810848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7D82AA21" w14:textId="77777777" w:rsidR="0068243A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18C5A92E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1" w:type="dxa"/>
          </w:tcPr>
          <w:p w14:paraId="71F8007B" w14:textId="77777777" w:rsidR="0068243A" w:rsidRPr="008806F7" w:rsidRDefault="008806F7" w:rsidP="0068243A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</w:tr>
      <w:tr w:rsidR="0068243A" w:rsidRPr="00A16BE0" w14:paraId="79E800C5" w14:textId="77777777" w:rsidTr="0068243A">
        <w:tc>
          <w:tcPr>
            <w:tcW w:w="3294" w:type="dxa"/>
          </w:tcPr>
          <w:p w14:paraId="3260FAE7" w14:textId="77777777" w:rsidR="0068243A" w:rsidRDefault="0068243A" w:rsidP="0068243A">
            <w:pPr>
              <w:spacing w:before="60" w:after="60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Kifizethető osztalék maximuma</w:t>
            </w:r>
          </w:p>
        </w:tc>
        <w:tc>
          <w:tcPr>
            <w:tcW w:w="1240" w:type="dxa"/>
          </w:tcPr>
          <w:p w14:paraId="4D863633" w14:textId="77777777" w:rsidR="0068243A" w:rsidRPr="008806F7" w:rsidRDefault="0068243A" w:rsidP="00810848">
            <w:pPr>
              <w:spacing w:before="60" w:after="6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1240" w:type="dxa"/>
          </w:tcPr>
          <w:p w14:paraId="30DA2AE7" w14:textId="77777777" w:rsidR="0068243A" w:rsidRPr="008806F7" w:rsidRDefault="0068243A" w:rsidP="008806F7">
            <w:pPr>
              <w:spacing w:before="60" w:after="6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1240" w:type="dxa"/>
          </w:tcPr>
          <w:p w14:paraId="3CACBABB" w14:textId="77777777" w:rsidR="0068243A" w:rsidRPr="008806F7" w:rsidRDefault="0068243A" w:rsidP="008806F7">
            <w:pPr>
              <w:spacing w:before="60" w:after="60"/>
              <w:jc w:val="center"/>
              <w:rPr>
                <w:b/>
                <w:color w:val="FF0000"/>
                <w:szCs w:val="22"/>
              </w:rPr>
            </w:pPr>
          </w:p>
        </w:tc>
        <w:tc>
          <w:tcPr>
            <w:tcW w:w="1241" w:type="dxa"/>
          </w:tcPr>
          <w:p w14:paraId="49847778" w14:textId="77777777" w:rsidR="0068243A" w:rsidRPr="008806F7" w:rsidRDefault="0068243A" w:rsidP="008806F7">
            <w:pPr>
              <w:spacing w:before="60" w:after="60"/>
              <w:jc w:val="center"/>
              <w:rPr>
                <w:b/>
                <w:color w:val="FF0000"/>
                <w:szCs w:val="22"/>
              </w:rPr>
            </w:pPr>
          </w:p>
        </w:tc>
      </w:tr>
    </w:tbl>
    <w:p w14:paraId="54727F06" w14:textId="77777777" w:rsidR="0068243A" w:rsidRDefault="0068243A" w:rsidP="0068243A">
      <w:pPr>
        <w:rPr>
          <w:szCs w:val="22"/>
        </w:rPr>
      </w:pPr>
    </w:p>
    <w:p w14:paraId="477FF3F4" w14:textId="77777777" w:rsidR="0068243A" w:rsidRDefault="0068243A" w:rsidP="0068243A">
      <w:pPr>
        <w:rPr>
          <w:b/>
          <w:szCs w:val="22"/>
        </w:rPr>
      </w:pPr>
      <w:r w:rsidRPr="0068243A">
        <w:rPr>
          <w:b/>
          <w:szCs w:val="22"/>
        </w:rPr>
        <w:t>Mellékszámítások:</w:t>
      </w:r>
    </w:p>
    <w:p w14:paraId="12BEAB44" w14:textId="77777777" w:rsidR="0068243A" w:rsidRDefault="0068243A" w:rsidP="0068243A">
      <w:pPr>
        <w:rPr>
          <w:b/>
          <w:szCs w:val="22"/>
        </w:rPr>
      </w:pPr>
    </w:p>
    <w:p w14:paraId="37BCF817" w14:textId="77777777" w:rsidR="0068243A" w:rsidRDefault="0068243A" w:rsidP="0068243A">
      <w:pPr>
        <w:rPr>
          <w:b/>
          <w:szCs w:val="22"/>
        </w:rPr>
      </w:pPr>
    </w:p>
    <w:p w14:paraId="67866085" w14:textId="77777777" w:rsidR="0068243A" w:rsidRDefault="0068243A" w:rsidP="0068243A">
      <w:pPr>
        <w:rPr>
          <w:b/>
          <w:szCs w:val="22"/>
        </w:rPr>
      </w:pPr>
    </w:p>
    <w:p w14:paraId="2931CA2D" w14:textId="77777777" w:rsidR="0068243A" w:rsidRDefault="0068243A" w:rsidP="0068243A">
      <w:pPr>
        <w:rPr>
          <w:b/>
          <w:szCs w:val="22"/>
        </w:rPr>
      </w:pPr>
    </w:p>
    <w:p w14:paraId="7625DD7C" w14:textId="77777777" w:rsidR="0068243A" w:rsidRDefault="0068243A" w:rsidP="0068243A">
      <w:pPr>
        <w:rPr>
          <w:b/>
          <w:szCs w:val="22"/>
        </w:rPr>
      </w:pPr>
    </w:p>
    <w:p w14:paraId="25AEE6A5" w14:textId="77777777" w:rsidR="0068243A" w:rsidRDefault="0068243A" w:rsidP="0068243A">
      <w:pPr>
        <w:rPr>
          <w:b/>
          <w:szCs w:val="22"/>
        </w:rPr>
      </w:pPr>
    </w:p>
    <w:p w14:paraId="41D30083" w14:textId="77777777" w:rsidR="0068243A" w:rsidRDefault="0068243A" w:rsidP="0068243A">
      <w:pPr>
        <w:rPr>
          <w:b/>
          <w:szCs w:val="22"/>
        </w:rPr>
      </w:pPr>
    </w:p>
    <w:p w14:paraId="56C780BF" w14:textId="77777777" w:rsidR="0068243A" w:rsidRDefault="0068243A" w:rsidP="0068243A">
      <w:pPr>
        <w:rPr>
          <w:b/>
          <w:szCs w:val="22"/>
        </w:rPr>
      </w:pPr>
    </w:p>
    <w:p w14:paraId="3EA31373" w14:textId="77777777" w:rsidR="0068243A" w:rsidRDefault="0068243A" w:rsidP="0068243A">
      <w:pPr>
        <w:rPr>
          <w:b/>
          <w:szCs w:val="22"/>
        </w:rPr>
      </w:pPr>
    </w:p>
    <w:p w14:paraId="112E0A7B" w14:textId="77777777" w:rsidR="0068243A" w:rsidRDefault="0068243A" w:rsidP="0068243A">
      <w:pPr>
        <w:rPr>
          <w:b/>
          <w:szCs w:val="22"/>
        </w:rPr>
      </w:pPr>
    </w:p>
    <w:p w14:paraId="2E54D325" w14:textId="77777777" w:rsidR="0068243A" w:rsidRPr="0068243A" w:rsidRDefault="0068243A" w:rsidP="0068243A">
      <w:pPr>
        <w:rPr>
          <w:b/>
          <w:szCs w:val="22"/>
        </w:rPr>
      </w:pPr>
    </w:p>
    <w:p w14:paraId="073510B4" w14:textId="77777777" w:rsidR="00A7368F" w:rsidRDefault="00A82EB4" w:rsidP="00E80E85">
      <w:pPr>
        <w:tabs>
          <w:tab w:val="right" w:pos="8789"/>
        </w:tabs>
      </w:pPr>
      <w:r>
        <w:rPr>
          <w:szCs w:val="22"/>
        </w:rPr>
        <w:br w:type="page"/>
      </w:r>
      <w:r w:rsidR="00A7368F">
        <w:rPr>
          <w:b/>
          <w:bCs/>
          <w:sz w:val="32"/>
        </w:rPr>
        <w:t>3.</w:t>
      </w:r>
      <w:r w:rsidR="00A7368F">
        <w:rPr>
          <w:b/>
          <w:sz w:val="32"/>
        </w:rPr>
        <w:t xml:space="preserve"> Feladat</w:t>
      </w:r>
      <w:r w:rsidR="00A7368F">
        <w:t xml:space="preserve"> (Kidolgozási időigénye kb. </w:t>
      </w:r>
      <w:r w:rsidR="00D85F3F">
        <w:rPr>
          <w:b/>
        </w:rPr>
        <w:t>45</w:t>
      </w:r>
      <w:r w:rsidR="00A7368F">
        <w:rPr>
          <w:b/>
        </w:rPr>
        <w:t xml:space="preserve"> perc = </w:t>
      </w:r>
      <w:r w:rsidR="0063611F">
        <w:rPr>
          <w:b/>
        </w:rPr>
        <w:t>20</w:t>
      </w:r>
      <w:r w:rsidR="00A7368F">
        <w:rPr>
          <w:b/>
        </w:rPr>
        <w:t xml:space="preserve"> pont.</w:t>
      </w:r>
      <w:r w:rsidR="00A7368F">
        <w:t xml:space="preserve">) </w:t>
      </w:r>
    </w:p>
    <w:p w14:paraId="19CE9033" w14:textId="77777777" w:rsidR="00C03197" w:rsidRPr="00C03197" w:rsidRDefault="00C03197" w:rsidP="00A7368F">
      <w:pPr>
        <w:rPr>
          <w:sz w:val="8"/>
          <w:szCs w:val="8"/>
        </w:rPr>
      </w:pPr>
    </w:p>
    <w:p w14:paraId="247EC0F5" w14:textId="77777777" w:rsidR="00A7368F" w:rsidRDefault="00A7368F" w:rsidP="00A7368F">
      <w:r w:rsidRPr="004F31FE">
        <w:rPr>
          <w:b/>
        </w:rPr>
        <w:t>Mutassa be</w:t>
      </w:r>
      <w:r>
        <w:t xml:space="preserve"> az alábbi gazdasági események Szt. szerinti cash flow-kimutatásra gyakorolt hatását. A szükséges korrekciókat külön soron vezesse le. Megoldásához fűzzön magyarázatot a táblázat alatt található segédletben, ha szükségesnek látja. </w:t>
      </w:r>
    </w:p>
    <w:p w14:paraId="2DBD34F9" w14:textId="77777777" w:rsidR="00A7368F" w:rsidRPr="003D7D79" w:rsidRDefault="00A7368F" w:rsidP="00A7368F">
      <w:pPr>
        <w:rPr>
          <w:sz w:val="10"/>
          <w:szCs w:val="10"/>
        </w:rPr>
      </w:pPr>
    </w:p>
    <w:p w14:paraId="4EA5F040" w14:textId="77777777" w:rsidR="002B6F62" w:rsidRDefault="00475F03" w:rsidP="000A33B6">
      <w:pPr>
        <w:numPr>
          <w:ilvl w:val="0"/>
          <w:numId w:val="11"/>
        </w:numPr>
        <w:spacing w:after="60"/>
        <w:ind w:left="426"/>
      </w:pPr>
      <w:r>
        <w:t xml:space="preserve">Az apportba adott késztermékek önköltsége 3 000 </w:t>
      </w:r>
      <w:proofErr w:type="spellStart"/>
      <w:r>
        <w:t>eFt</w:t>
      </w:r>
      <w:proofErr w:type="spellEnd"/>
      <w:r>
        <w:t xml:space="preserve">, társasági szerződés szerinti értéke 5 000 </w:t>
      </w:r>
      <w:proofErr w:type="spellStart"/>
      <w:r>
        <w:t>eFt</w:t>
      </w:r>
      <w:proofErr w:type="spellEnd"/>
      <w:r>
        <w:t xml:space="preserve">. A cégbírósági bejegyzés megtörtént az időszakban. </w:t>
      </w:r>
    </w:p>
    <w:p w14:paraId="4EFE9F24" w14:textId="77777777" w:rsidR="002B6F62" w:rsidRDefault="00CC21E0" w:rsidP="000A33B6">
      <w:pPr>
        <w:numPr>
          <w:ilvl w:val="0"/>
          <w:numId w:val="11"/>
        </w:numPr>
        <w:spacing w:after="60"/>
        <w:ind w:left="426"/>
      </w:pPr>
      <w:r>
        <w:t>Az előző évben pénzügyi lízing keretében beszerzett gépsor értéke 50</w:t>
      </w:r>
      <w:r w:rsidR="00C96333">
        <w:t> </w:t>
      </w:r>
      <w:r>
        <w:t xml:space="preserve">000 </w:t>
      </w:r>
      <w:proofErr w:type="spellStart"/>
      <w:r>
        <w:t>eFt</w:t>
      </w:r>
      <w:proofErr w:type="spellEnd"/>
      <w:r>
        <w:t xml:space="preserve"> volt. A tárgyévben tőketörlesztésre 5 000 </w:t>
      </w:r>
      <w:proofErr w:type="spellStart"/>
      <w:r>
        <w:t>eFt-ot</w:t>
      </w:r>
      <w:proofErr w:type="spellEnd"/>
      <w:r>
        <w:t xml:space="preserve">, kamatra 4 000 </w:t>
      </w:r>
      <w:proofErr w:type="spellStart"/>
      <w:r>
        <w:t>eFt-ot</w:t>
      </w:r>
      <w:proofErr w:type="spellEnd"/>
      <w:r>
        <w:t xml:space="preserve"> fizettek ki.</w:t>
      </w:r>
    </w:p>
    <w:p w14:paraId="192C0464" w14:textId="5DAFB914" w:rsidR="002B6F62" w:rsidRDefault="00C96333" w:rsidP="000A33B6">
      <w:pPr>
        <w:numPr>
          <w:ilvl w:val="0"/>
          <w:numId w:val="11"/>
        </w:numPr>
        <w:spacing w:after="60"/>
        <w:ind w:left="426"/>
      </w:pPr>
      <w:r>
        <w:t xml:space="preserve">Befolyt az előző évi osztalék 6 000 </w:t>
      </w:r>
      <w:proofErr w:type="spellStart"/>
      <w:r>
        <w:t>eFt-os</w:t>
      </w:r>
      <w:proofErr w:type="spellEnd"/>
      <w:r>
        <w:t xml:space="preserve"> összege</w:t>
      </w:r>
      <w:r w:rsidR="005944D2">
        <w:t>, (amelyet az előző évben bevételként már elszámoltak)</w:t>
      </w:r>
      <w:r>
        <w:t xml:space="preserve"> és elszámoltak járó osztalékot 4 500 </w:t>
      </w:r>
      <w:proofErr w:type="spellStart"/>
      <w:r>
        <w:t>eFt</w:t>
      </w:r>
      <w:proofErr w:type="spellEnd"/>
      <w:r>
        <w:t xml:space="preserve"> értékben. </w:t>
      </w:r>
    </w:p>
    <w:p w14:paraId="48B141C6" w14:textId="77777777" w:rsidR="008A28CC" w:rsidRDefault="0031658B" w:rsidP="000A33B6">
      <w:pPr>
        <w:numPr>
          <w:ilvl w:val="0"/>
          <w:numId w:val="11"/>
        </w:numPr>
        <w:spacing w:after="60"/>
        <w:ind w:left="426"/>
      </w:pPr>
      <w:r>
        <w:t xml:space="preserve">Társasági adó előlegként és feltöltésként december 20-ig befizettek 7 200 </w:t>
      </w:r>
      <w:proofErr w:type="spellStart"/>
      <w:r>
        <w:t>eFt-ot</w:t>
      </w:r>
      <w:proofErr w:type="spellEnd"/>
      <w:r>
        <w:t xml:space="preserve">. Az </w:t>
      </w:r>
      <w:proofErr w:type="spellStart"/>
      <w:r>
        <w:t>eredménykimutatás</w:t>
      </w:r>
      <w:proofErr w:type="spellEnd"/>
      <w:r>
        <w:t xml:space="preserve"> szerinti adókötelezettség 8 000 </w:t>
      </w:r>
      <w:proofErr w:type="spellStart"/>
      <w:r>
        <w:t>eFt</w:t>
      </w:r>
      <w:proofErr w:type="spellEnd"/>
      <w:r>
        <w:t xml:space="preserve">. (A </w:t>
      </w:r>
      <w:proofErr w:type="spellStart"/>
      <w:r>
        <w:t>CF-ban</w:t>
      </w:r>
      <w:proofErr w:type="spellEnd"/>
      <w:r>
        <w:t xml:space="preserve"> a tényleges pénzmozgást mutatják be.)</w:t>
      </w:r>
    </w:p>
    <w:p w14:paraId="533533C7" w14:textId="68A59E6E" w:rsidR="00472B1C" w:rsidRDefault="00A73E2B" w:rsidP="000A33B6">
      <w:pPr>
        <w:numPr>
          <w:ilvl w:val="0"/>
          <w:numId w:val="11"/>
        </w:numPr>
        <w:spacing w:after="60"/>
        <w:ind w:left="426"/>
      </w:pPr>
      <w:r>
        <w:t xml:space="preserve">Értékesítettek egy ingatlant 64 000 </w:t>
      </w:r>
      <w:proofErr w:type="spellStart"/>
      <w:r>
        <w:t>eFt</w:t>
      </w:r>
      <w:proofErr w:type="spellEnd"/>
      <w:r>
        <w:t xml:space="preserve"> + 25% </w:t>
      </w:r>
      <w:proofErr w:type="spellStart"/>
      <w:r>
        <w:t>áfá-ért</w:t>
      </w:r>
      <w:proofErr w:type="spellEnd"/>
      <w:r>
        <w:t>, amelynek könyv szerinti értéke 50 000</w:t>
      </w:r>
      <w:r w:rsidR="00500A3D">
        <w:t> </w:t>
      </w:r>
      <w:proofErr w:type="spellStart"/>
      <w:r>
        <w:t>eFt</w:t>
      </w:r>
      <w:proofErr w:type="spellEnd"/>
      <w:r>
        <w:t xml:space="preserve"> volt. A vevő a tárgyévben 40 000 </w:t>
      </w:r>
      <w:proofErr w:type="spellStart"/>
      <w:r>
        <w:t>eFt-ot</w:t>
      </w:r>
      <w:proofErr w:type="spellEnd"/>
      <w:r>
        <w:t xml:space="preserve"> utalt át az eladónak. </w:t>
      </w:r>
    </w:p>
    <w:p w14:paraId="3B1033E2" w14:textId="77777777" w:rsidR="00A7368F" w:rsidRPr="003D7D79" w:rsidRDefault="00A7368F" w:rsidP="00A7368F">
      <w:pPr>
        <w:rPr>
          <w:sz w:val="10"/>
          <w:szCs w:val="1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992"/>
        <w:gridCol w:w="992"/>
        <w:gridCol w:w="992"/>
        <w:gridCol w:w="993"/>
      </w:tblGrid>
      <w:tr w:rsidR="00E11307" w14:paraId="2A4975CC" w14:textId="77777777" w:rsidTr="0045165B">
        <w:tc>
          <w:tcPr>
            <w:tcW w:w="3828" w:type="dxa"/>
            <w:vMerge w:val="restart"/>
            <w:shd w:val="clear" w:color="auto" w:fill="CCCCCC"/>
            <w:vAlign w:val="center"/>
          </w:tcPr>
          <w:p w14:paraId="77A32FBA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Megnevezés</w:t>
            </w:r>
          </w:p>
        </w:tc>
        <w:tc>
          <w:tcPr>
            <w:tcW w:w="1134" w:type="dxa"/>
            <w:shd w:val="clear" w:color="auto" w:fill="CCCCCC"/>
          </w:tcPr>
          <w:p w14:paraId="4A6AEF7A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1.</w:t>
            </w:r>
          </w:p>
        </w:tc>
        <w:tc>
          <w:tcPr>
            <w:tcW w:w="992" w:type="dxa"/>
            <w:shd w:val="clear" w:color="auto" w:fill="CCCCCC"/>
          </w:tcPr>
          <w:p w14:paraId="0371ED5F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2.</w:t>
            </w:r>
          </w:p>
        </w:tc>
        <w:tc>
          <w:tcPr>
            <w:tcW w:w="992" w:type="dxa"/>
            <w:shd w:val="clear" w:color="auto" w:fill="CCCCCC"/>
          </w:tcPr>
          <w:p w14:paraId="44AC0504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3.</w:t>
            </w:r>
          </w:p>
        </w:tc>
        <w:tc>
          <w:tcPr>
            <w:tcW w:w="992" w:type="dxa"/>
            <w:shd w:val="clear" w:color="auto" w:fill="CCCCCC"/>
          </w:tcPr>
          <w:p w14:paraId="16494A70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4.</w:t>
            </w:r>
          </w:p>
        </w:tc>
        <w:tc>
          <w:tcPr>
            <w:tcW w:w="993" w:type="dxa"/>
            <w:shd w:val="clear" w:color="auto" w:fill="CCCCCC"/>
          </w:tcPr>
          <w:p w14:paraId="14B97851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E11307" w14:paraId="7412B0C3" w14:textId="77777777" w:rsidTr="0045165B">
        <w:tc>
          <w:tcPr>
            <w:tcW w:w="3828" w:type="dxa"/>
            <w:vMerge/>
            <w:shd w:val="clear" w:color="auto" w:fill="CCCCCC"/>
          </w:tcPr>
          <w:p w14:paraId="5F38D9B1" w14:textId="77777777" w:rsidR="00E11307" w:rsidRPr="00D36772" w:rsidRDefault="00E11307" w:rsidP="0045165B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5"/>
            <w:shd w:val="clear" w:color="auto" w:fill="CCCCCC"/>
          </w:tcPr>
          <w:p w14:paraId="23043930" w14:textId="77777777" w:rsidR="00E11307" w:rsidRPr="00D36772" w:rsidRDefault="00E11307" w:rsidP="0045165B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gazdasági események</w:t>
            </w:r>
            <w:r>
              <w:rPr>
                <w:b/>
                <w:bCs/>
              </w:rPr>
              <w:t xml:space="preserve"> </w:t>
            </w:r>
          </w:p>
        </w:tc>
      </w:tr>
      <w:tr w:rsidR="00E11307" w:rsidRPr="00845AF1" w14:paraId="48A1EC76" w14:textId="77777777" w:rsidTr="0045165B">
        <w:tc>
          <w:tcPr>
            <w:tcW w:w="3828" w:type="dxa"/>
          </w:tcPr>
          <w:p w14:paraId="0C14303D" w14:textId="77777777" w:rsidR="00E11307" w:rsidRPr="00845AF1" w:rsidRDefault="00E11307" w:rsidP="0045165B">
            <w:r>
              <w:t xml:space="preserve">1. </w:t>
            </w:r>
            <w:r w:rsidRPr="00845AF1">
              <w:t>Adózás előtti eredmény</w:t>
            </w:r>
          </w:p>
        </w:tc>
        <w:tc>
          <w:tcPr>
            <w:tcW w:w="1134" w:type="dxa"/>
            <w:vAlign w:val="center"/>
          </w:tcPr>
          <w:p w14:paraId="7D8B5053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14:paraId="64957AE2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14:paraId="55981E52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14:paraId="47D0110C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vAlign w:val="center"/>
          </w:tcPr>
          <w:p w14:paraId="142ACA5C" w14:textId="77777777" w:rsidR="00E11307" w:rsidRPr="00781327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1E15B35B" w14:textId="77777777" w:rsidTr="0045165B">
        <w:tc>
          <w:tcPr>
            <w:tcW w:w="3828" w:type="dxa"/>
          </w:tcPr>
          <w:p w14:paraId="06F937D3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21DF3BAC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0C00FACC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CA21843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11898601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63E688A9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13607A7E" w14:textId="77777777" w:rsidTr="0045165B">
        <w:tc>
          <w:tcPr>
            <w:tcW w:w="3828" w:type="dxa"/>
          </w:tcPr>
          <w:p w14:paraId="418E7C7B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124A4D08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4779F749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D107B05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C4C3DF0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43F11932" w14:textId="77777777" w:rsidR="00E11307" w:rsidRDefault="00E11307" w:rsidP="0045165B">
            <w:pPr>
              <w:jc w:val="right"/>
            </w:pPr>
          </w:p>
        </w:tc>
      </w:tr>
      <w:tr w:rsidR="00E11307" w14:paraId="29A2DB04" w14:textId="77777777" w:rsidTr="0045165B">
        <w:tc>
          <w:tcPr>
            <w:tcW w:w="3828" w:type="dxa"/>
          </w:tcPr>
          <w:p w14:paraId="7747F9C1" w14:textId="77777777" w:rsidR="00E11307" w:rsidRDefault="00E11307" w:rsidP="0045165B"/>
        </w:tc>
        <w:tc>
          <w:tcPr>
            <w:tcW w:w="1134" w:type="dxa"/>
          </w:tcPr>
          <w:p w14:paraId="1F4553FB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41B38931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FA301CE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4B890FFB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6436E959" w14:textId="77777777" w:rsidR="00E11307" w:rsidRDefault="00E11307" w:rsidP="0045165B">
            <w:pPr>
              <w:jc w:val="right"/>
            </w:pPr>
          </w:p>
        </w:tc>
      </w:tr>
      <w:tr w:rsidR="00E11307" w14:paraId="04DB0506" w14:textId="77777777" w:rsidTr="0045165B">
        <w:tc>
          <w:tcPr>
            <w:tcW w:w="3828" w:type="dxa"/>
          </w:tcPr>
          <w:p w14:paraId="67B90091" w14:textId="77777777" w:rsidR="00E11307" w:rsidRDefault="00E11307" w:rsidP="0045165B">
            <w:r>
              <w:t>7. Egyéb rövid lejáratú kötelezettségek</w:t>
            </w:r>
          </w:p>
        </w:tc>
        <w:tc>
          <w:tcPr>
            <w:tcW w:w="1134" w:type="dxa"/>
          </w:tcPr>
          <w:p w14:paraId="3F57ABE5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216A3547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28AAA68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1CB80172" w14:textId="77777777" w:rsidR="00E11307" w:rsidRPr="0031658B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5A1C2597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329D0AC7" w14:textId="77777777" w:rsidTr="0045165B">
        <w:tc>
          <w:tcPr>
            <w:tcW w:w="3828" w:type="dxa"/>
          </w:tcPr>
          <w:p w14:paraId="615C719F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327FD4AD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D0ECA9C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B7FB3BD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1D1F3740" w14:textId="77777777" w:rsidR="00E11307" w:rsidRPr="00A73E2B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519740C8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60059FF2" w14:textId="77777777" w:rsidTr="0045165B">
        <w:tc>
          <w:tcPr>
            <w:tcW w:w="3828" w:type="dxa"/>
          </w:tcPr>
          <w:p w14:paraId="4DB35121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33C3AD9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8AA8B32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1AADA72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428B4D16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751920A0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0A133C0B" w14:textId="77777777" w:rsidTr="0045165B">
        <w:tc>
          <w:tcPr>
            <w:tcW w:w="3828" w:type="dxa"/>
          </w:tcPr>
          <w:p w14:paraId="52D5F0A3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47D825D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DFF323C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236D26F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5C33AD5C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458E95BD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02BE5FEC" w14:textId="77777777" w:rsidTr="0045165B">
        <w:tc>
          <w:tcPr>
            <w:tcW w:w="3828" w:type="dxa"/>
          </w:tcPr>
          <w:p w14:paraId="1EF3374F" w14:textId="77777777" w:rsidR="00E11307" w:rsidRDefault="00E11307" w:rsidP="0045165B">
            <w:r>
              <w:t>10. Forgóeszközök ÁV</w:t>
            </w:r>
          </w:p>
        </w:tc>
        <w:tc>
          <w:tcPr>
            <w:tcW w:w="1134" w:type="dxa"/>
          </w:tcPr>
          <w:p w14:paraId="739D85D9" w14:textId="77777777" w:rsidR="00E11307" w:rsidRPr="00CC21E0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D24BFDA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5E10F4D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2614AF40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0293FF86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20DB80B8" w14:textId="77777777" w:rsidTr="0045165B">
        <w:tc>
          <w:tcPr>
            <w:tcW w:w="3828" w:type="dxa"/>
          </w:tcPr>
          <w:p w14:paraId="5C72829A" w14:textId="77777777" w:rsidR="00E11307" w:rsidRPr="00A36501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300942AE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6E4FDF41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934BCD9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473D8A9A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1EFB1183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437AEF2F" w14:textId="77777777" w:rsidTr="0045165B">
        <w:tc>
          <w:tcPr>
            <w:tcW w:w="3828" w:type="dxa"/>
          </w:tcPr>
          <w:p w14:paraId="1FE5DA2E" w14:textId="77777777" w:rsidR="00E11307" w:rsidRPr="00A36501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4FEFC730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3CB96A48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302F30F0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D75266E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32500920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:rsidRPr="00486C49" w14:paraId="180DC058" w14:textId="77777777" w:rsidTr="0045165B">
        <w:tc>
          <w:tcPr>
            <w:tcW w:w="3828" w:type="dxa"/>
          </w:tcPr>
          <w:p w14:paraId="5E36C0C1" w14:textId="77777777" w:rsidR="00E11307" w:rsidRPr="00486C49" w:rsidRDefault="00E11307" w:rsidP="0045165B">
            <w:pPr>
              <w:rPr>
                <w:b/>
              </w:rPr>
            </w:pPr>
          </w:p>
        </w:tc>
        <w:tc>
          <w:tcPr>
            <w:tcW w:w="1134" w:type="dxa"/>
          </w:tcPr>
          <w:p w14:paraId="758D8E6B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529D84B3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FF89B2B" w14:textId="77777777" w:rsidR="00E1130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F65C025" w14:textId="77777777" w:rsidR="00E11307" w:rsidRPr="00E83AB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7D8951A2" w14:textId="77777777" w:rsidR="00E11307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:rsidRPr="00486C49" w14:paraId="63BFCC19" w14:textId="77777777" w:rsidTr="0045165B">
        <w:tc>
          <w:tcPr>
            <w:tcW w:w="3828" w:type="dxa"/>
          </w:tcPr>
          <w:p w14:paraId="6298B99F" w14:textId="77777777" w:rsidR="00E11307" w:rsidRPr="00486C49" w:rsidRDefault="00E11307" w:rsidP="0045165B">
            <w:pPr>
              <w:rPr>
                <w:b/>
              </w:rPr>
            </w:pPr>
            <w:r w:rsidRPr="00486C49">
              <w:rPr>
                <w:b/>
              </w:rPr>
              <w:t xml:space="preserve">I. </w:t>
            </w:r>
            <w:r>
              <w:rPr>
                <w:b/>
              </w:rPr>
              <w:t>Működési CF</w:t>
            </w:r>
          </w:p>
        </w:tc>
        <w:tc>
          <w:tcPr>
            <w:tcW w:w="1134" w:type="dxa"/>
          </w:tcPr>
          <w:p w14:paraId="1815F7CF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DD07B05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20C38D8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9EDA1FF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14:paraId="7C6C59D9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2426F39B" w14:textId="77777777" w:rsidTr="0045165B">
        <w:tc>
          <w:tcPr>
            <w:tcW w:w="3828" w:type="dxa"/>
          </w:tcPr>
          <w:p w14:paraId="5005B512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06005327" w14:textId="77777777" w:rsidR="00E11307" w:rsidRPr="003D5563" w:rsidRDefault="00E11307" w:rsidP="0045165B">
            <w:pPr>
              <w:jc w:val="right"/>
              <w:rPr>
                <w:i/>
              </w:rPr>
            </w:pPr>
          </w:p>
        </w:tc>
        <w:tc>
          <w:tcPr>
            <w:tcW w:w="992" w:type="dxa"/>
          </w:tcPr>
          <w:p w14:paraId="5582A9F3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10BEC49E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0189A61D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</w:tcPr>
          <w:p w14:paraId="18B6494E" w14:textId="77777777" w:rsidR="00E11307" w:rsidRDefault="00E11307" w:rsidP="0045165B">
            <w:pPr>
              <w:jc w:val="right"/>
            </w:pPr>
          </w:p>
        </w:tc>
      </w:tr>
      <w:tr w:rsidR="00E11307" w14:paraId="4F15CB01" w14:textId="77777777" w:rsidTr="0045165B">
        <w:tc>
          <w:tcPr>
            <w:tcW w:w="3828" w:type="dxa"/>
            <w:shd w:val="clear" w:color="auto" w:fill="FFFFFF"/>
          </w:tcPr>
          <w:p w14:paraId="055C3E1E" w14:textId="77777777" w:rsidR="00E11307" w:rsidRPr="003D556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/>
          </w:tcPr>
          <w:p w14:paraId="3EC7B497" w14:textId="77777777" w:rsidR="00E11307" w:rsidRPr="003D5563" w:rsidRDefault="00E11307" w:rsidP="0045165B">
            <w:pPr>
              <w:jc w:val="right"/>
              <w:rPr>
                <w:i/>
              </w:rPr>
            </w:pPr>
          </w:p>
        </w:tc>
        <w:tc>
          <w:tcPr>
            <w:tcW w:w="992" w:type="dxa"/>
            <w:shd w:val="clear" w:color="auto" w:fill="FFFFFF"/>
          </w:tcPr>
          <w:p w14:paraId="0E67E315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  <w:shd w:val="clear" w:color="auto" w:fill="FFFFFF"/>
          </w:tcPr>
          <w:p w14:paraId="427F4CBC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/>
          </w:tcPr>
          <w:p w14:paraId="28AF934D" w14:textId="77777777" w:rsidR="00E11307" w:rsidRDefault="00E11307" w:rsidP="0045165B">
            <w:pPr>
              <w:jc w:val="right"/>
            </w:pPr>
          </w:p>
        </w:tc>
        <w:tc>
          <w:tcPr>
            <w:tcW w:w="993" w:type="dxa"/>
            <w:shd w:val="clear" w:color="auto" w:fill="FFFFFF"/>
          </w:tcPr>
          <w:p w14:paraId="72B2C3FE" w14:textId="77777777" w:rsidR="00E11307" w:rsidRPr="00125B65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:rsidRPr="00486C49" w14:paraId="734731FD" w14:textId="77777777" w:rsidTr="0045165B">
        <w:tc>
          <w:tcPr>
            <w:tcW w:w="3828" w:type="dxa"/>
          </w:tcPr>
          <w:p w14:paraId="1219B637" w14:textId="77777777" w:rsidR="00E11307" w:rsidRPr="00C96333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F700F14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8FF6DD3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4A24FF5C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8653FBF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2F4B3544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:rsidRPr="00486C49" w14:paraId="241E30F0" w14:textId="77777777" w:rsidTr="0045165B">
        <w:tc>
          <w:tcPr>
            <w:tcW w:w="3828" w:type="dxa"/>
          </w:tcPr>
          <w:p w14:paraId="0D55B145" w14:textId="77777777" w:rsidR="00E11307" w:rsidRPr="00486C49" w:rsidRDefault="00E11307" w:rsidP="0045165B">
            <w:pPr>
              <w:rPr>
                <w:b/>
              </w:rPr>
            </w:pPr>
            <w:r w:rsidRPr="00486C49">
              <w:rPr>
                <w:b/>
              </w:rPr>
              <w:t xml:space="preserve">II. </w:t>
            </w:r>
            <w:r>
              <w:rPr>
                <w:b/>
              </w:rPr>
              <w:t>Befektetési CF</w:t>
            </w:r>
          </w:p>
        </w:tc>
        <w:tc>
          <w:tcPr>
            <w:tcW w:w="1134" w:type="dxa"/>
          </w:tcPr>
          <w:p w14:paraId="2B7E6F5F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C83580B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45D5713E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86629CC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725E3B84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14:paraId="495AFB12" w14:textId="77777777" w:rsidTr="0045165B">
        <w:tc>
          <w:tcPr>
            <w:tcW w:w="3828" w:type="dxa"/>
          </w:tcPr>
          <w:p w14:paraId="354835F0" w14:textId="77777777" w:rsidR="00E11307" w:rsidRPr="00A36501" w:rsidRDefault="00E11307" w:rsidP="0045165B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2E4A0E5B" w14:textId="77777777" w:rsidR="00E11307" w:rsidRPr="003D5563" w:rsidRDefault="00E11307" w:rsidP="0045165B">
            <w:pPr>
              <w:jc w:val="right"/>
              <w:rPr>
                <w:i/>
              </w:rPr>
            </w:pPr>
          </w:p>
        </w:tc>
        <w:tc>
          <w:tcPr>
            <w:tcW w:w="992" w:type="dxa"/>
          </w:tcPr>
          <w:p w14:paraId="6A158E8D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580A9ABA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29DEB3CE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5FA49E55" w14:textId="77777777" w:rsidR="00E11307" w:rsidRPr="00A36501" w:rsidRDefault="00E11307" w:rsidP="0045165B">
            <w:pPr>
              <w:jc w:val="right"/>
              <w:rPr>
                <w:i/>
              </w:rPr>
            </w:pPr>
          </w:p>
        </w:tc>
      </w:tr>
      <w:tr w:rsidR="00E11307" w14:paraId="41513E15" w14:textId="77777777" w:rsidTr="0045165B">
        <w:tc>
          <w:tcPr>
            <w:tcW w:w="3828" w:type="dxa"/>
          </w:tcPr>
          <w:p w14:paraId="425EB35C" w14:textId="77777777" w:rsidR="00E11307" w:rsidRPr="00E11307" w:rsidRDefault="00E11307" w:rsidP="0045165B">
            <w:r w:rsidRPr="00E11307">
              <w:t>27. Egyéb hosszú lejáratú kötelezettség.</w:t>
            </w:r>
          </w:p>
        </w:tc>
        <w:tc>
          <w:tcPr>
            <w:tcW w:w="1134" w:type="dxa"/>
          </w:tcPr>
          <w:p w14:paraId="4613B7BF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D7D06BB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407826CD" w14:textId="77777777" w:rsidR="00E11307" w:rsidRDefault="00E11307" w:rsidP="0045165B">
            <w:pPr>
              <w:jc w:val="right"/>
            </w:pPr>
          </w:p>
        </w:tc>
        <w:tc>
          <w:tcPr>
            <w:tcW w:w="992" w:type="dxa"/>
          </w:tcPr>
          <w:p w14:paraId="5C754B7B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1ADD92B1" w14:textId="77777777" w:rsidR="00E11307" w:rsidRPr="00A36501" w:rsidRDefault="00E11307" w:rsidP="0045165B">
            <w:pPr>
              <w:jc w:val="right"/>
              <w:rPr>
                <w:i/>
              </w:rPr>
            </w:pPr>
          </w:p>
        </w:tc>
      </w:tr>
      <w:tr w:rsidR="00E11307" w:rsidRPr="00486C49" w14:paraId="435DCF93" w14:textId="77777777" w:rsidTr="0045165B">
        <w:tc>
          <w:tcPr>
            <w:tcW w:w="3828" w:type="dxa"/>
          </w:tcPr>
          <w:p w14:paraId="64C784CB" w14:textId="77777777" w:rsidR="00E11307" w:rsidRPr="00486C49" w:rsidRDefault="00E11307" w:rsidP="0045165B">
            <w:pPr>
              <w:rPr>
                <w:b/>
              </w:rPr>
            </w:pPr>
            <w:r w:rsidRPr="00486C49">
              <w:rPr>
                <w:b/>
              </w:rPr>
              <w:t xml:space="preserve">III. </w:t>
            </w:r>
            <w:r>
              <w:rPr>
                <w:b/>
              </w:rPr>
              <w:t>Finanszírozási CF</w:t>
            </w:r>
          </w:p>
        </w:tc>
        <w:tc>
          <w:tcPr>
            <w:tcW w:w="1134" w:type="dxa"/>
          </w:tcPr>
          <w:p w14:paraId="553E3F6E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50143713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3291C51F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1D43FB59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14:paraId="540E4AF1" w14:textId="77777777" w:rsidR="00E11307" w:rsidRPr="00A36501" w:rsidRDefault="00E11307" w:rsidP="0045165B">
            <w:pPr>
              <w:jc w:val="right"/>
              <w:rPr>
                <w:b/>
                <w:i/>
              </w:rPr>
            </w:pPr>
          </w:p>
        </w:tc>
      </w:tr>
      <w:tr w:rsidR="00E11307" w:rsidRPr="00486C49" w14:paraId="1C4F50B5" w14:textId="77777777" w:rsidTr="0045165B">
        <w:tc>
          <w:tcPr>
            <w:tcW w:w="3828" w:type="dxa"/>
            <w:shd w:val="clear" w:color="auto" w:fill="CCCCCC"/>
          </w:tcPr>
          <w:p w14:paraId="00F113F2" w14:textId="77777777" w:rsidR="00E11307" w:rsidRPr="00486C49" w:rsidRDefault="00E11307" w:rsidP="0045165B">
            <w:pPr>
              <w:rPr>
                <w:b/>
              </w:rPr>
            </w:pPr>
            <w:r w:rsidRPr="00486C49">
              <w:rPr>
                <w:b/>
              </w:rPr>
              <w:t>IV. Pénzeszközök változása</w:t>
            </w:r>
          </w:p>
        </w:tc>
        <w:tc>
          <w:tcPr>
            <w:tcW w:w="1134" w:type="dxa"/>
            <w:shd w:val="clear" w:color="auto" w:fill="CCCCCC"/>
          </w:tcPr>
          <w:p w14:paraId="3B96E0B7" w14:textId="77777777" w:rsidR="00E11307" w:rsidRPr="003D5563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14:paraId="26378FFE" w14:textId="77777777" w:rsidR="00E11307" w:rsidRPr="007845F7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CCCCCC"/>
          </w:tcPr>
          <w:p w14:paraId="3C9BDB77" w14:textId="77777777" w:rsidR="00E11307" w:rsidRPr="00486C49" w:rsidRDefault="00E11307" w:rsidP="0045165B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CCCCCC"/>
          </w:tcPr>
          <w:p w14:paraId="423F360D" w14:textId="77777777" w:rsidR="00E11307" w:rsidRPr="00D26BBC" w:rsidRDefault="00E11307" w:rsidP="0045165B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CCCCCC"/>
          </w:tcPr>
          <w:p w14:paraId="0E09780D" w14:textId="77777777" w:rsidR="00E11307" w:rsidRPr="00125B65" w:rsidRDefault="00E11307" w:rsidP="0045165B">
            <w:pPr>
              <w:jc w:val="right"/>
              <w:rPr>
                <w:b/>
                <w:i/>
              </w:rPr>
            </w:pPr>
          </w:p>
        </w:tc>
      </w:tr>
    </w:tbl>
    <w:p w14:paraId="29D7FC42" w14:textId="77777777" w:rsidR="00A7368F" w:rsidRPr="003D7D79" w:rsidRDefault="00A7368F" w:rsidP="00A7368F">
      <w:pPr>
        <w:rPr>
          <w:sz w:val="16"/>
          <w:szCs w:val="16"/>
        </w:rPr>
      </w:pPr>
    </w:p>
    <w:p w14:paraId="5DF534E9" w14:textId="77777777" w:rsidR="00A7368F" w:rsidRPr="00091185" w:rsidRDefault="00A7368F" w:rsidP="00A7368F">
      <w:pPr>
        <w:rPr>
          <w:b/>
        </w:rPr>
      </w:pPr>
      <w:r w:rsidRPr="00091185">
        <w:rPr>
          <w:b/>
        </w:rPr>
        <w:t>Magyarázatok:</w:t>
      </w:r>
    </w:p>
    <w:p w14:paraId="22FBACAE" w14:textId="77777777" w:rsidR="003212B2" w:rsidRDefault="00F5261F" w:rsidP="000A33B6">
      <w:pPr>
        <w:numPr>
          <w:ilvl w:val="0"/>
          <w:numId w:val="10"/>
        </w:numPr>
        <w:spacing w:line="360" w:lineRule="auto"/>
        <w:ind w:left="709" w:hanging="283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C1C677A" w14:textId="77777777" w:rsidR="00F5261F" w:rsidRDefault="00F5261F" w:rsidP="000A33B6">
      <w:pPr>
        <w:numPr>
          <w:ilvl w:val="0"/>
          <w:numId w:val="10"/>
        </w:numPr>
        <w:spacing w:line="360" w:lineRule="auto"/>
        <w:ind w:left="709" w:hanging="283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BA8C1C" w14:textId="77777777" w:rsidR="00F5261F" w:rsidRDefault="00F5261F" w:rsidP="000A33B6">
      <w:pPr>
        <w:numPr>
          <w:ilvl w:val="0"/>
          <w:numId w:val="10"/>
        </w:numPr>
        <w:spacing w:line="360" w:lineRule="auto"/>
        <w:ind w:left="709" w:hanging="283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9DF161" w14:textId="77777777" w:rsidR="00F5261F" w:rsidRDefault="00F5261F" w:rsidP="000A33B6">
      <w:pPr>
        <w:numPr>
          <w:ilvl w:val="0"/>
          <w:numId w:val="10"/>
        </w:numPr>
        <w:spacing w:line="360" w:lineRule="auto"/>
        <w:ind w:left="709" w:hanging="283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141DC98" w14:textId="77777777" w:rsidR="006369B4" w:rsidRDefault="00F5261F" w:rsidP="000A33B6">
      <w:pPr>
        <w:numPr>
          <w:ilvl w:val="0"/>
          <w:numId w:val="10"/>
        </w:numPr>
        <w:spacing w:line="360" w:lineRule="auto"/>
        <w:ind w:left="720" w:hanging="283"/>
      </w:pPr>
      <w:r>
        <w:t>………………………………………………………………………………………………</w:t>
      </w:r>
    </w:p>
    <w:p w14:paraId="66B8A28F" w14:textId="77777777" w:rsidR="00497921" w:rsidRPr="00497921" w:rsidRDefault="00A71D38" w:rsidP="00497921">
      <w:pPr>
        <w:rPr>
          <w:szCs w:val="22"/>
        </w:rPr>
      </w:pPr>
      <w:r>
        <w:rPr>
          <w:b/>
          <w:sz w:val="32"/>
          <w:szCs w:val="32"/>
        </w:rPr>
        <w:t>4</w:t>
      </w:r>
      <w:r w:rsidRPr="009F475B">
        <w:rPr>
          <w:b/>
          <w:sz w:val="28"/>
          <w:szCs w:val="28"/>
        </w:rPr>
        <w:t>. Feladat</w:t>
      </w:r>
      <w:r w:rsidRPr="00EB3D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t xml:space="preserve">Kidolgozási időigénye kb. </w:t>
      </w:r>
      <w:r w:rsidR="0063611F">
        <w:rPr>
          <w:b/>
        </w:rPr>
        <w:t>30</w:t>
      </w:r>
      <w:r>
        <w:rPr>
          <w:b/>
        </w:rPr>
        <w:t xml:space="preserve"> perc = </w:t>
      </w:r>
      <w:r w:rsidR="00D85F3F">
        <w:rPr>
          <w:b/>
          <w:bCs/>
          <w:szCs w:val="22"/>
        </w:rPr>
        <w:t>1</w:t>
      </w:r>
      <w:r w:rsidR="000020A5">
        <w:rPr>
          <w:b/>
          <w:bCs/>
          <w:szCs w:val="22"/>
        </w:rPr>
        <w:t>0</w:t>
      </w:r>
      <w:r>
        <w:rPr>
          <w:b/>
          <w:bCs/>
          <w:szCs w:val="22"/>
        </w:rPr>
        <w:t xml:space="preserve"> pont</w:t>
      </w:r>
      <w:r w:rsidRPr="008626F8">
        <w:rPr>
          <w:b/>
          <w:bCs/>
          <w:szCs w:val="22"/>
        </w:rPr>
        <w:t>.</w:t>
      </w:r>
      <w:r w:rsidRPr="008626F8">
        <w:rPr>
          <w:szCs w:val="22"/>
        </w:rPr>
        <w:t>)</w:t>
      </w:r>
      <w:r w:rsidRPr="008747E5">
        <w:rPr>
          <w:b/>
        </w:rPr>
        <w:t xml:space="preserve"> </w:t>
      </w:r>
    </w:p>
    <w:p w14:paraId="54414501" w14:textId="77777777" w:rsidR="00091185" w:rsidRDefault="00091185" w:rsidP="00091185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3"/>
        <w:gridCol w:w="3118"/>
        <w:gridCol w:w="1559"/>
        <w:gridCol w:w="3686"/>
      </w:tblGrid>
      <w:tr w:rsidR="00D168BB" w14:paraId="2FE69F17" w14:textId="77777777" w:rsidTr="004F31FE">
        <w:tc>
          <w:tcPr>
            <w:tcW w:w="9356" w:type="dxa"/>
            <w:gridSpan w:val="4"/>
            <w:tcBorders>
              <w:bottom w:val="single" w:sz="8" w:space="0" w:color="auto"/>
            </w:tcBorders>
          </w:tcPr>
          <w:p w14:paraId="67011745" w14:textId="37D4E42E" w:rsidR="00D168BB" w:rsidRDefault="00D168BB" w:rsidP="004F31FE">
            <w:pPr>
              <w:ind w:left="284" w:hanging="284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4a)</w:t>
            </w:r>
            <w:r>
              <w:rPr>
                <w:szCs w:val="22"/>
              </w:rPr>
              <w:t xml:space="preserve"> </w:t>
            </w:r>
            <w:r>
              <w:rPr>
                <w:bCs/>
                <w:iCs/>
                <w:szCs w:val="16"/>
              </w:rPr>
              <w:t>Az „</w:t>
            </w:r>
            <w:proofErr w:type="spellStart"/>
            <w:r>
              <w:rPr>
                <w:bCs/>
                <w:iCs/>
                <w:szCs w:val="16"/>
              </w:rPr>
              <w:t>Elem-</w:t>
            </w:r>
            <w:r w:rsidR="00500A3D">
              <w:rPr>
                <w:bCs/>
                <w:iCs/>
                <w:szCs w:val="16"/>
              </w:rPr>
              <w:t>Ző</w:t>
            </w:r>
            <w:proofErr w:type="spellEnd"/>
            <w:r w:rsidR="00500A3D">
              <w:rPr>
                <w:bCs/>
                <w:iCs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Cs w:val="16"/>
              </w:rPr>
              <w:t>Zrt</w:t>
            </w:r>
            <w:proofErr w:type="spellEnd"/>
            <w:r>
              <w:rPr>
                <w:bCs/>
                <w:iCs/>
                <w:szCs w:val="16"/>
              </w:rPr>
              <w:t xml:space="preserve">.” beszámolójában bemutatott globális fedezeti összeg elemzésből a következő számszaki adatok láthatók. Fedezeti összeg változása egyik időszakról a másikra 1 000, összetétel változás hatás </w:t>
            </w:r>
            <w:r w:rsidR="007C5878">
              <w:rPr>
                <w:bCs/>
                <w:iCs/>
                <w:szCs w:val="16"/>
              </w:rPr>
              <w:t>–</w:t>
            </w:r>
            <w:r>
              <w:rPr>
                <w:bCs/>
                <w:iCs/>
                <w:szCs w:val="16"/>
              </w:rPr>
              <w:t xml:space="preserve"> </w:t>
            </w:r>
            <w:r w:rsidR="007C5878">
              <w:rPr>
                <w:bCs/>
                <w:iCs/>
                <w:szCs w:val="16"/>
              </w:rPr>
              <w:t>1</w:t>
            </w:r>
            <w:r>
              <w:rPr>
                <w:bCs/>
                <w:iCs/>
                <w:szCs w:val="16"/>
              </w:rPr>
              <w:t xml:space="preserve">00, </w:t>
            </w:r>
            <w:r w:rsidR="005944D2">
              <w:rPr>
                <w:bCs/>
                <w:iCs/>
                <w:szCs w:val="16"/>
              </w:rPr>
              <w:t>az árváltozás hatása 550</w:t>
            </w:r>
            <w:r>
              <w:rPr>
                <w:bCs/>
                <w:iCs/>
                <w:szCs w:val="16"/>
              </w:rPr>
              <w:t xml:space="preserve">, </w:t>
            </w:r>
            <w:r w:rsidR="005944D2">
              <w:rPr>
                <w:bCs/>
                <w:iCs/>
                <w:szCs w:val="16"/>
              </w:rPr>
              <w:t xml:space="preserve">az </w:t>
            </w:r>
            <w:r>
              <w:rPr>
                <w:bCs/>
                <w:iCs/>
                <w:szCs w:val="16"/>
              </w:rPr>
              <w:t>önköltség változás hatása a fedezeti összegre – 1</w:t>
            </w:r>
            <w:r w:rsidR="007C5878">
              <w:rPr>
                <w:bCs/>
                <w:iCs/>
                <w:szCs w:val="16"/>
              </w:rPr>
              <w:t>5</w:t>
            </w:r>
            <w:r>
              <w:rPr>
                <w:bCs/>
                <w:iCs/>
                <w:szCs w:val="16"/>
              </w:rPr>
              <w:t>0.</w:t>
            </w:r>
            <w:r>
              <w:rPr>
                <w:b/>
                <w:bCs/>
                <w:szCs w:val="22"/>
              </w:rPr>
              <w:t xml:space="preserve">                                                                      </w:t>
            </w:r>
            <w:r w:rsidR="007C5878">
              <w:rPr>
                <w:b/>
                <w:bCs/>
                <w:szCs w:val="22"/>
              </w:rPr>
              <w:t xml:space="preserve">                                   </w:t>
            </w:r>
            <w:r>
              <w:rPr>
                <w:b/>
                <w:bCs/>
                <w:szCs w:val="22"/>
              </w:rPr>
              <w:t xml:space="preserve">   (</w:t>
            </w:r>
            <w:r w:rsidR="000020A5">
              <w:rPr>
                <w:b/>
                <w:bCs/>
                <w:szCs w:val="22"/>
              </w:rPr>
              <w:t>4</w:t>
            </w:r>
            <w:r>
              <w:rPr>
                <w:b/>
                <w:bCs/>
                <w:szCs w:val="22"/>
              </w:rPr>
              <w:t xml:space="preserve"> pont)</w:t>
            </w:r>
          </w:p>
        </w:tc>
      </w:tr>
      <w:tr w:rsidR="00D168BB" w:rsidRPr="00A513FA" w14:paraId="57A4920A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3D71F3D9" w14:textId="77777777" w:rsidR="00D168BB" w:rsidRPr="004F31FE" w:rsidRDefault="00D168BB" w:rsidP="004F31FE">
            <w:pPr>
              <w:spacing w:before="40" w:after="40"/>
              <w:ind w:left="284" w:hanging="284"/>
              <w:rPr>
                <w:b/>
                <w:szCs w:val="22"/>
              </w:rPr>
            </w:pPr>
            <w:r w:rsidRPr="004F31FE">
              <w:rPr>
                <w:b/>
                <w:szCs w:val="22"/>
              </w:rPr>
              <w:t>A levont következtetések a következők: (csak a biztosan igaz állítások fogadhatók el)</w:t>
            </w:r>
          </w:p>
        </w:tc>
      </w:tr>
      <w:tr w:rsidR="00D168BB" w:rsidRPr="00DF7DF5" w14:paraId="4FAE3D91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F836B0A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>A) A</w:t>
            </w:r>
            <w:r>
              <w:rPr>
                <w:szCs w:val="22"/>
              </w:rPr>
              <w:t>z értékesítés</w:t>
            </w:r>
            <w:r w:rsidRPr="00DF7DF5">
              <w:rPr>
                <w:szCs w:val="22"/>
              </w:rPr>
              <w:t xml:space="preserve"> </w:t>
            </w:r>
            <w:r>
              <w:rPr>
                <w:szCs w:val="22"/>
              </w:rPr>
              <w:t>összetétele</w:t>
            </w:r>
            <w:r w:rsidRPr="00DF7DF5">
              <w:rPr>
                <w:szCs w:val="22"/>
              </w:rPr>
              <w:t xml:space="preserve"> eltolódott a</w:t>
            </w:r>
            <w:r w:rsidR="007C5878">
              <w:rPr>
                <w:szCs w:val="22"/>
              </w:rPr>
              <w:t xml:space="preserve">z alacsonyabb </w:t>
            </w:r>
            <w:r w:rsidRPr="00DF7DF5">
              <w:rPr>
                <w:szCs w:val="22"/>
              </w:rPr>
              <w:t xml:space="preserve">fajlagos </w:t>
            </w:r>
            <w:r w:rsidR="000020A5">
              <w:rPr>
                <w:szCs w:val="22"/>
              </w:rPr>
              <w:t>költség</w:t>
            </w:r>
            <w:r w:rsidRPr="00DF7DF5">
              <w:rPr>
                <w:szCs w:val="22"/>
              </w:rPr>
              <w:t xml:space="preserve"> hányadú termékek felé.</w:t>
            </w:r>
          </w:p>
        </w:tc>
      </w:tr>
      <w:tr w:rsidR="00D168BB" w:rsidRPr="00DF7DF5" w14:paraId="4F4B5971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A7CC2D5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B) Az önköltség </w:t>
            </w:r>
            <w:r w:rsidR="007C5878">
              <w:rPr>
                <w:szCs w:val="22"/>
              </w:rPr>
              <w:t>csökkenése</w:t>
            </w:r>
            <w:r w:rsidRPr="00DF7DF5">
              <w:rPr>
                <w:szCs w:val="22"/>
              </w:rPr>
              <w:t xml:space="preserve"> 1</w:t>
            </w:r>
            <w:r w:rsidR="007C5878">
              <w:rPr>
                <w:szCs w:val="22"/>
              </w:rPr>
              <w:t>5</w:t>
            </w:r>
            <w:r w:rsidRPr="00DF7DF5">
              <w:rPr>
                <w:szCs w:val="22"/>
              </w:rPr>
              <w:t>0-</w:t>
            </w:r>
            <w:r w:rsidR="007C5878">
              <w:rPr>
                <w:szCs w:val="22"/>
              </w:rPr>
              <w:t>e</w:t>
            </w:r>
            <w:r w:rsidRPr="00DF7DF5">
              <w:rPr>
                <w:szCs w:val="22"/>
              </w:rPr>
              <w:t xml:space="preserve">l </w:t>
            </w:r>
            <w:r w:rsidR="007C5878">
              <w:rPr>
                <w:szCs w:val="22"/>
              </w:rPr>
              <w:t>növelte</w:t>
            </w:r>
            <w:r w:rsidRPr="00DF7DF5">
              <w:rPr>
                <w:szCs w:val="22"/>
              </w:rPr>
              <w:t xml:space="preserve"> a fedezeti összeget.</w:t>
            </w:r>
          </w:p>
        </w:tc>
      </w:tr>
      <w:tr w:rsidR="00D168BB" w:rsidRPr="00DF7DF5" w14:paraId="2CA24D94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8B32BC1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C) A tiszta volumen hatás következtében </w:t>
            </w:r>
            <w:r w:rsidR="007C5878">
              <w:rPr>
                <w:szCs w:val="22"/>
              </w:rPr>
              <w:t>növekedett</w:t>
            </w:r>
            <w:r w:rsidRPr="00DF7DF5">
              <w:rPr>
                <w:szCs w:val="22"/>
              </w:rPr>
              <w:t xml:space="preserve"> a fedezeti összeg </w:t>
            </w:r>
            <w:r w:rsidR="007C5878">
              <w:rPr>
                <w:szCs w:val="22"/>
              </w:rPr>
              <w:t>7</w:t>
            </w:r>
            <w:r w:rsidRPr="00DF7DF5">
              <w:rPr>
                <w:szCs w:val="22"/>
              </w:rPr>
              <w:t>00-al.</w:t>
            </w:r>
          </w:p>
        </w:tc>
      </w:tr>
      <w:tr w:rsidR="00D168BB" w:rsidRPr="00DF7DF5" w14:paraId="7618E690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986DEA9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D) Az árak </w:t>
            </w:r>
            <w:r>
              <w:rPr>
                <w:szCs w:val="22"/>
              </w:rPr>
              <w:t>növelésével</w:t>
            </w:r>
            <w:r w:rsidRPr="00DF7DF5">
              <w:rPr>
                <w:szCs w:val="22"/>
              </w:rPr>
              <w:t xml:space="preserve"> elért fedezeti összeg </w:t>
            </w:r>
            <w:r>
              <w:rPr>
                <w:szCs w:val="22"/>
              </w:rPr>
              <w:t>növekedés</w:t>
            </w:r>
            <w:r w:rsidRPr="00DF7DF5">
              <w:rPr>
                <w:szCs w:val="22"/>
              </w:rPr>
              <w:t xml:space="preserve"> </w:t>
            </w:r>
            <w:r>
              <w:rPr>
                <w:szCs w:val="22"/>
              </w:rPr>
              <w:t>+</w:t>
            </w:r>
            <w:r w:rsidRPr="00DF7DF5">
              <w:rPr>
                <w:szCs w:val="22"/>
              </w:rPr>
              <w:t xml:space="preserve"> </w:t>
            </w:r>
            <w:r w:rsidR="007C5878">
              <w:rPr>
                <w:szCs w:val="22"/>
              </w:rPr>
              <w:t>5</w:t>
            </w:r>
            <w:r w:rsidRPr="00DF7DF5">
              <w:rPr>
                <w:szCs w:val="22"/>
              </w:rPr>
              <w:t xml:space="preserve">00 volt az időszakban. </w:t>
            </w:r>
          </w:p>
        </w:tc>
      </w:tr>
      <w:tr w:rsidR="00D168BB" w:rsidRPr="00DF7DF5" w14:paraId="4C006AC6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452151B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E) Tervezési szempontból a termékértékesítés összetételének változtatása </w:t>
            </w:r>
            <w:r>
              <w:rPr>
                <w:szCs w:val="22"/>
              </w:rPr>
              <w:t>jó</w:t>
            </w:r>
            <w:r w:rsidRPr="00DF7DF5">
              <w:rPr>
                <w:szCs w:val="22"/>
              </w:rPr>
              <w:t xml:space="preserve"> döntés volt.</w:t>
            </w:r>
          </w:p>
        </w:tc>
      </w:tr>
      <w:tr w:rsidR="00D168BB" w:rsidRPr="00DF7DF5" w14:paraId="5B2EF3E2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70D1016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F) Tervezési szempontból a termékértékesítés összetételének változtatása </w:t>
            </w:r>
            <w:r>
              <w:rPr>
                <w:szCs w:val="22"/>
              </w:rPr>
              <w:t>rossz</w:t>
            </w:r>
            <w:r w:rsidRPr="00DF7DF5">
              <w:rPr>
                <w:szCs w:val="22"/>
              </w:rPr>
              <w:t xml:space="preserve"> döntés volt.</w:t>
            </w:r>
          </w:p>
        </w:tc>
      </w:tr>
      <w:tr w:rsidR="00D168BB" w:rsidRPr="00DF7DF5" w14:paraId="78F610F4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4F016A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G) </w:t>
            </w:r>
            <w:r>
              <w:rPr>
                <w:szCs w:val="22"/>
              </w:rPr>
              <w:t>A termelési volumen eltolódott az alacsonyabb fajlagos fedezeti hányadú termékek felé</w:t>
            </w:r>
            <w:r w:rsidRPr="00DF7DF5">
              <w:rPr>
                <w:szCs w:val="22"/>
              </w:rPr>
              <w:t>.</w:t>
            </w:r>
          </w:p>
        </w:tc>
      </w:tr>
      <w:tr w:rsidR="00D168BB" w:rsidRPr="00DF7DF5" w14:paraId="675DD525" w14:textId="77777777" w:rsidTr="004F31FE">
        <w:tc>
          <w:tcPr>
            <w:tcW w:w="935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F54B7E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>H) A</w:t>
            </w:r>
            <w:r w:rsidR="00A87022">
              <w:rPr>
                <w:szCs w:val="22"/>
              </w:rPr>
              <w:t xml:space="preserve"> termelés</w:t>
            </w:r>
            <w:r w:rsidRPr="00DF7DF5">
              <w:rPr>
                <w:szCs w:val="22"/>
              </w:rPr>
              <w:t xml:space="preserve"> összetétele eltolódott a</w:t>
            </w:r>
            <w:r w:rsidR="00A87022">
              <w:rPr>
                <w:szCs w:val="22"/>
              </w:rPr>
              <w:t>z alacsonyabb</w:t>
            </w:r>
            <w:r w:rsidRPr="00DF7DF5">
              <w:rPr>
                <w:szCs w:val="22"/>
              </w:rPr>
              <w:t xml:space="preserve"> fajlagos fedezeti hányadú termékek felé.</w:t>
            </w:r>
          </w:p>
        </w:tc>
      </w:tr>
      <w:tr w:rsidR="00D168BB" w:rsidRPr="00DF7DF5" w14:paraId="0B4069D1" w14:textId="77777777" w:rsidTr="004F31FE">
        <w:tc>
          <w:tcPr>
            <w:tcW w:w="9356" w:type="dxa"/>
            <w:gridSpan w:val="4"/>
            <w:tcBorders>
              <w:top w:val="single" w:sz="8" w:space="0" w:color="auto"/>
            </w:tcBorders>
          </w:tcPr>
          <w:p w14:paraId="15C6EB5F" w14:textId="77777777" w:rsidR="00D168BB" w:rsidRPr="00DF7DF5" w:rsidRDefault="00D168BB" w:rsidP="004F31FE">
            <w:pPr>
              <w:spacing w:before="40" w:after="40"/>
              <w:ind w:left="284" w:hanging="284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DF7DF5">
              <w:rPr>
                <w:szCs w:val="22"/>
              </w:rPr>
              <w:t xml:space="preserve">)  </w:t>
            </w:r>
            <w:proofErr w:type="gramStart"/>
            <w:r w:rsidRPr="00DF7DF5">
              <w:rPr>
                <w:szCs w:val="22"/>
              </w:rPr>
              <w:t>A</w:t>
            </w:r>
            <w:proofErr w:type="gramEnd"/>
            <w:r w:rsidRPr="00DF7DF5">
              <w:rPr>
                <w:szCs w:val="22"/>
              </w:rPr>
              <w:t xml:space="preserve"> termelés volumene eltolódott az alacsonyabb költséghányadú termékek felé.</w:t>
            </w:r>
          </w:p>
        </w:tc>
      </w:tr>
      <w:tr w:rsidR="00D168BB" w:rsidRPr="00DF7DF5" w14:paraId="2DDE71BC" w14:textId="77777777" w:rsidTr="004F31FE">
        <w:trPr>
          <w:cantSplit/>
        </w:trPr>
        <w:tc>
          <w:tcPr>
            <w:tcW w:w="993" w:type="dxa"/>
          </w:tcPr>
          <w:p w14:paraId="41282349" w14:textId="77777777" w:rsidR="00D168BB" w:rsidRPr="00DF7DF5" w:rsidRDefault="00D168BB" w:rsidP="004F31FE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BDE6F60" w14:textId="77777777" w:rsidR="00D168BB" w:rsidRPr="00DF7DF5" w:rsidRDefault="0063611F" w:rsidP="004F31FE">
            <w:pPr>
              <w:spacing w:before="40" w:after="40"/>
              <w:jc w:val="center"/>
              <w:rPr>
                <w:i/>
              </w:rPr>
            </w:pPr>
            <w:proofErr w:type="gramStart"/>
            <w:r w:rsidRPr="004F31FE">
              <w:rPr>
                <w:b/>
                <w:i/>
                <w:highlight w:val="lightGray"/>
              </w:rPr>
              <w:t>….</w:t>
            </w:r>
            <w:proofErr w:type="gramEnd"/>
            <w:r w:rsidR="00D168BB" w:rsidRPr="00DF7DF5">
              <w:rPr>
                <w:i/>
              </w:rPr>
              <w:t xml:space="preserve"> db jó megoldás van</w:t>
            </w:r>
          </w:p>
        </w:tc>
        <w:tc>
          <w:tcPr>
            <w:tcW w:w="1559" w:type="dxa"/>
            <w:vAlign w:val="center"/>
          </w:tcPr>
          <w:p w14:paraId="5F639721" w14:textId="77777777" w:rsidR="00D168BB" w:rsidRPr="00DF7DF5" w:rsidRDefault="00D168BB" w:rsidP="004F31FE">
            <w:pPr>
              <w:spacing w:before="40" w:after="40"/>
              <w:jc w:val="center"/>
              <w:rPr>
                <w:bCs/>
                <w:i/>
                <w:iCs/>
                <w:szCs w:val="32"/>
              </w:rPr>
            </w:pPr>
            <w:r w:rsidRPr="00DF7DF5">
              <w:rPr>
                <w:bCs/>
                <w:i/>
                <w:iCs/>
                <w:szCs w:val="32"/>
              </w:rPr>
              <w:t>Helyesen</w:t>
            </w:r>
          </w:p>
        </w:tc>
        <w:tc>
          <w:tcPr>
            <w:tcW w:w="3686" w:type="dxa"/>
            <w:vAlign w:val="center"/>
          </w:tcPr>
          <w:p w14:paraId="0AA9C45A" w14:textId="77777777" w:rsidR="00D168BB" w:rsidRPr="00DF7DF5" w:rsidRDefault="00D168BB" w:rsidP="004F31FE">
            <w:pPr>
              <w:spacing w:before="40" w:after="40"/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49BE063F" w14:textId="77777777" w:rsidR="00500A3D" w:rsidRDefault="00500A3D"/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2977"/>
        <w:gridCol w:w="1559"/>
        <w:gridCol w:w="1134"/>
        <w:gridCol w:w="1134"/>
        <w:gridCol w:w="1135"/>
      </w:tblGrid>
      <w:tr w:rsidR="00D168BB" w14:paraId="18044FCF" w14:textId="77777777" w:rsidTr="004F31FE">
        <w:tc>
          <w:tcPr>
            <w:tcW w:w="9356" w:type="dxa"/>
            <w:gridSpan w:val="6"/>
          </w:tcPr>
          <w:p w14:paraId="786A1068" w14:textId="7D4285CF" w:rsidR="00D168BB" w:rsidRDefault="00D168BB" w:rsidP="0063611F">
            <w:pPr>
              <w:ind w:left="328" w:hanging="328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>4b)</w:t>
            </w:r>
            <w:r>
              <w:rPr>
                <w:szCs w:val="22"/>
              </w:rPr>
              <w:t xml:space="preserve"> A </w:t>
            </w:r>
            <w:r w:rsidR="00935B1A">
              <w:rPr>
                <w:szCs w:val="22"/>
              </w:rPr>
              <w:t>„</w:t>
            </w:r>
            <w:proofErr w:type="spellStart"/>
            <w:r w:rsidR="00935B1A">
              <w:rPr>
                <w:szCs w:val="22"/>
              </w:rPr>
              <w:t>Kon-Szolidál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Zrt</w:t>
            </w:r>
            <w:proofErr w:type="spellEnd"/>
            <w:r w:rsidR="00935B1A">
              <w:rPr>
                <w:szCs w:val="22"/>
              </w:rPr>
              <w:t>.”</w:t>
            </w:r>
            <w:r>
              <w:rPr>
                <w:szCs w:val="22"/>
              </w:rPr>
              <w:t xml:space="preserve"> külső vállalkozástól vásárolt </w:t>
            </w:r>
            <w:r w:rsidR="00935B1A">
              <w:rPr>
                <w:szCs w:val="22"/>
              </w:rPr>
              <w:t>6</w:t>
            </w:r>
            <w:r>
              <w:rPr>
                <w:szCs w:val="22"/>
              </w:rPr>
              <w:t xml:space="preserve"> 000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értékű áruját </w:t>
            </w:r>
            <w:r w:rsidR="00935B1A">
              <w:rPr>
                <w:szCs w:val="22"/>
              </w:rPr>
              <w:t>8 000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+ 25% áfáért értékesítette leányvállalatának, akit teljes körűen vont be a konszolidálásba. A leányvállalat a tartozását kiegyenlítette év közben</w:t>
            </w:r>
            <w:r w:rsidR="00935B1A">
              <w:rPr>
                <w:szCs w:val="22"/>
              </w:rPr>
              <w:t>.</w:t>
            </w:r>
            <w:r>
              <w:rPr>
                <w:szCs w:val="22"/>
              </w:rPr>
              <w:t xml:space="preserve"> Az áru év végén raktárban maradt a leányvállalatnál. A társasági adó </w:t>
            </w:r>
            <w:r w:rsidR="00935B1A">
              <w:rPr>
                <w:szCs w:val="22"/>
              </w:rPr>
              <w:t>1</w:t>
            </w:r>
            <w:r>
              <w:rPr>
                <w:szCs w:val="22"/>
              </w:rPr>
              <w:t>0 %.</w:t>
            </w:r>
            <w:r w:rsidR="0063611F">
              <w:rPr>
                <w:szCs w:val="22"/>
              </w:rPr>
              <w:t xml:space="preserve"> </w:t>
            </w:r>
            <w:r w:rsidR="00661E65">
              <w:rPr>
                <w:szCs w:val="22"/>
              </w:rPr>
              <w:t xml:space="preserve">   </w:t>
            </w:r>
            <w:r w:rsidR="0063611F">
              <w:rPr>
                <w:szCs w:val="22"/>
              </w:rPr>
              <w:t xml:space="preserve">                          </w:t>
            </w:r>
            <w:r>
              <w:rPr>
                <w:szCs w:val="22"/>
              </w:rPr>
              <w:t xml:space="preserve">                                                                   </w:t>
            </w:r>
            <w:r w:rsidR="00661E65">
              <w:rPr>
                <w:szCs w:val="22"/>
              </w:rPr>
              <w:t xml:space="preserve">                  </w:t>
            </w:r>
            <w:r>
              <w:rPr>
                <w:b/>
                <w:bCs/>
                <w:szCs w:val="22"/>
              </w:rPr>
              <w:t>(</w:t>
            </w:r>
            <w:r w:rsidR="0063611F">
              <w:rPr>
                <w:b/>
                <w:bCs/>
                <w:szCs w:val="22"/>
              </w:rPr>
              <w:t>6</w:t>
            </w:r>
            <w:r>
              <w:rPr>
                <w:b/>
                <w:bCs/>
                <w:szCs w:val="22"/>
              </w:rPr>
              <w:t xml:space="preserve"> pont)</w:t>
            </w:r>
          </w:p>
        </w:tc>
      </w:tr>
      <w:tr w:rsidR="00D168BB" w14:paraId="72301BF7" w14:textId="77777777" w:rsidTr="004F31FE">
        <w:trPr>
          <w:trHeight w:val="284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78766C92" w14:textId="7C1452E0" w:rsidR="00D168BB" w:rsidRDefault="00D168BB" w:rsidP="004F31FE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Az első évi konszolidáláskor a </w:t>
            </w:r>
            <w:proofErr w:type="spellStart"/>
            <w:r w:rsidR="00935B1A">
              <w:rPr>
                <w:b/>
                <w:bCs/>
                <w:szCs w:val="22"/>
              </w:rPr>
              <w:t>Z</w:t>
            </w:r>
            <w:r>
              <w:rPr>
                <w:b/>
                <w:bCs/>
                <w:szCs w:val="22"/>
              </w:rPr>
              <w:t>rt</w:t>
            </w:r>
            <w:proofErr w:type="spellEnd"/>
            <w:r>
              <w:rPr>
                <w:b/>
                <w:bCs/>
                <w:szCs w:val="22"/>
              </w:rPr>
              <w:t xml:space="preserve">. az alábbiakat </w:t>
            </w:r>
            <w:r w:rsidR="000F4496">
              <w:rPr>
                <w:b/>
                <w:bCs/>
                <w:szCs w:val="22"/>
              </w:rPr>
              <w:t xml:space="preserve">számolhatta el </w:t>
            </w:r>
            <w:r>
              <w:rPr>
                <w:b/>
                <w:bCs/>
                <w:szCs w:val="22"/>
              </w:rPr>
              <w:t>helyesen:</w:t>
            </w:r>
          </w:p>
        </w:tc>
      </w:tr>
      <w:tr w:rsidR="00D168BB" w14:paraId="37CD003B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3AADC78B" w14:textId="77777777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A) T 4. Szállítók (kapcsolt vállalkozás</w:t>
            </w:r>
            <w:proofErr w:type="gramStart"/>
            <w:r>
              <w:rPr>
                <w:bCs/>
                <w:szCs w:val="22"/>
              </w:rPr>
              <w:t xml:space="preserve">)  </w:t>
            </w:r>
            <w:r w:rsidR="00935B1A">
              <w:rPr>
                <w:bCs/>
                <w:szCs w:val="22"/>
              </w:rPr>
              <w:t xml:space="preserve"> </w:t>
            </w:r>
            <w:r w:rsidR="00661E65">
              <w:rPr>
                <w:bCs/>
                <w:szCs w:val="22"/>
              </w:rPr>
              <w:t xml:space="preserve">    </w:t>
            </w:r>
            <w:r w:rsidR="00935B1A">
              <w:rPr>
                <w:bCs/>
                <w:szCs w:val="22"/>
              </w:rPr>
              <w:t xml:space="preserve">      </w:t>
            </w:r>
            <w:r>
              <w:rPr>
                <w:bCs/>
                <w:szCs w:val="22"/>
              </w:rPr>
              <w:t xml:space="preserve"> –</w:t>
            </w:r>
            <w:proofErr w:type="gramEnd"/>
            <w:r>
              <w:rPr>
                <w:bCs/>
                <w:szCs w:val="22"/>
              </w:rPr>
              <w:t xml:space="preserve"> K 3. Vevők (kapcsolt vállalkozás</w:t>
            </w:r>
            <w:proofErr w:type="gramStart"/>
            <w:r>
              <w:rPr>
                <w:bCs/>
                <w:szCs w:val="22"/>
              </w:rPr>
              <w:t xml:space="preserve">)                    </w:t>
            </w:r>
            <w:r w:rsidR="00935B1A">
              <w:rPr>
                <w:bCs/>
                <w:szCs w:val="22"/>
              </w:rPr>
              <w:t>10</w:t>
            </w:r>
            <w:proofErr w:type="gramEnd"/>
            <w:r w:rsidR="00935B1A">
              <w:rPr>
                <w:bCs/>
                <w:szCs w:val="22"/>
              </w:rPr>
              <w:t xml:space="preserve"> 000</w:t>
            </w:r>
          </w:p>
        </w:tc>
      </w:tr>
      <w:tr w:rsidR="00D168BB" w14:paraId="5050DD56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4E8E9E04" w14:textId="77777777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B) T 9. Belföldi értékesítés nettó </w:t>
            </w:r>
            <w:proofErr w:type="gramStart"/>
            <w:r>
              <w:rPr>
                <w:bCs/>
                <w:szCs w:val="22"/>
              </w:rPr>
              <w:t>árbev</w:t>
            </w:r>
            <w:r w:rsidR="00935B1A">
              <w:rPr>
                <w:bCs/>
                <w:szCs w:val="22"/>
              </w:rPr>
              <w:t>étele</w:t>
            </w:r>
            <w:r w:rsidR="00661E65">
              <w:rPr>
                <w:bCs/>
                <w:szCs w:val="22"/>
              </w:rPr>
              <w:t xml:space="preserve">    </w:t>
            </w:r>
            <w:r>
              <w:rPr>
                <w:bCs/>
                <w:szCs w:val="22"/>
              </w:rPr>
              <w:t xml:space="preserve">   –</w:t>
            </w:r>
            <w:proofErr w:type="gramEnd"/>
            <w:r>
              <w:rPr>
                <w:bCs/>
                <w:szCs w:val="22"/>
              </w:rPr>
              <w:t xml:space="preserve"> K 2. </w:t>
            </w:r>
            <w:proofErr w:type="gramStart"/>
            <w:r>
              <w:rPr>
                <w:bCs/>
                <w:szCs w:val="22"/>
              </w:rPr>
              <w:t>Áruk                                                            2</w:t>
            </w:r>
            <w:proofErr w:type="gramEnd"/>
            <w:r>
              <w:rPr>
                <w:bCs/>
                <w:szCs w:val="22"/>
              </w:rPr>
              <w:t xml:space="preserve"> </w:t>
            </w:r>
            <w:r w:rsidR="00935B1A"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>00</w:t>
            </w:r>
          </w:p>
        </w:tc>
      </w:tr>
      <w:tr w:rsidR="00D168BB" w14:paraId="6E8ADDDB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49481CEF" w14:textId="77777777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C) T 9.</w:t>
            </w:r>
            <w:r w:rsidR="000F4496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Belföldi értékesítés nettó </w:t>
            </w:r>
            <w:proofErr w:type="gramStart"/>
            <w:r>
              <w:rPr>
                <w:bCs/>
                <w:szCs w:val="22"/>
              </w:rPr>
              <w:t>árbev</w:t>
            </w:r>
            <w:r w:rsidR="00935B1A">
              <w:rPr>
                <w:bCs/>
                <w:szCs w:val="22"/>
              </w:rPr>
              <w:t>étele</w:t>
            </w:r>
            <w:r w:rsidR="00661E65">
              <w:rPr>
                <w:bCs/>
                <w:szCs w:val="22"/>
              </w:rPr>
              <w:t xml:space="preserve">   </w:t>
            </w:r>
            <w:r w:rsidR="00661E65" w:rsidRPr="004F31FE">
              <w:rPr>
                <w:bCs/>
                <w:sz w:val="16"/>
                <w:szCs w:val="16"/>
              </w:rPr>
              <w:t xml:space="preserve"> </w:t>
            </w:r>
            <w:r w:rsidR="00661E65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gramStart"/>
            <w:r>
              <w:rPr>
                <w:bCs/>
                <w:szCs w:val="22"/>
              </w:rPr>
              <w:t>ELÁBÉ                                                       2</w:t>
            </w:r>
            <w:proofErr w:type="gramEnd"/>
            <w:r>
              <w:rPr>
                <w:bCs/>
                <w:szCs w:val="22"/>
              </w:rPr>
              <w:t xml:space="preserve"> </w:t>
            </w:r>
            <w:r w:rsidR="00935B1A"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>00</w:t>
            </w:r>
          </w:p>
        </w:tc>
      </w:tr>
      <w:tr w:rsidR="00D168BB" w14:paraId="76905000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606DFD03" w14:textId="0081FDF6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D) T 8. </w:t>
            </w:r>
            <w:proofErr w:type="gramStart"/>
            <w:r>
              <w:rPr>
                <w:bCs/>
                <w:szCs w:val="22"/>
              </w:rPr>
              <w:t xml:space="preserve">ELÁBÉ                                       </w:t>
            </w:r>
            <w:r w:rsidR="00935B1A">
              <w:rPr>
                <w:bCs/>
                <w:szCs w:val="22"/>
              </w:rPr>
              <w:t xml:space="preserve">   </w:t>
            </w:r>
            <w:r w:rsidR="00661E65">
              <w:rPr>
                <w:bCs/>
                <w:szCs w:val="22"/>
              </w:rPr>
              <w:t xml:space="preserve">     </w:t>
            </w:r>
            <w:r w:rsidR="00935B1A">
              <w:rPr>
                <w:bCs/>
                <w:szCs w:val="22"/>
              </w:rPr>
              <w:t xml:space="preserve">    </w:t>
            </w:r>
            <w:r>
              <w:rPr>
                <w:bCs/>
                <w:szCs w:val="22"/>
              </w:rPr>
              <w:t xml:space="preserve"> –</w:t>
            </w:r>
            <w:proofErr w:type="gramEnd"/>
            <w:r>
              <w:rPr>
                <w:bCs/>
                <w:szCs w:val="22"/>
              </w:rPr>
              <w:t xml:space="preserve"> K 9. </w:t>
            </w:r>
            <w:r w:rsidR="000F4496">
              <w:rPr>
                <w:bCs/>
                <w:szCs w:val="22"/>
              </w:rPr>
              <w:t xml:space="preserve">Belföldi értékesítés nettó </w:t>
            </w:r>
            <w:proofErr w:type="gramStart"/>
            <w:r w:rsidR="000F4496">
              <w:rPr>
                <w:bCs/>
                <w:szCs w:val="22"/>
              </w:rPr>
              <w:t>árbevétele</w:t>
            </w:r>
            <w:r>
              <w:rPr>
                <w:bCs/>
                <w:szCs w:val="22"/>
              </w:rPr>
              <w:t xml:space="preserve">          2</w:t>
            </w:r>
            <w:proofErr w:type="gramEnd"/>
            <w:r>
              <w:rPr>
                <w:bCs/>
                <w:szCs w:val="22"/>
              </w:rPr>
              <w:t xml:space="preserve"> </w:t>
            </w:r>
            <w:r w:rsidR="00935B1A"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>00</w:t>
            </w:r>
          </w:p>
        </w:tc>
      </w:tr>
      <w:tr w:rsidR="00D168BB" w14:paraId="2F298CD8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195A1021" w14:textId="15F889F5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E) T 9</w:t>
            </w:r>
            <w:r w:rsidR="000F4496">
              <w:rPr>
                <w:bCs/>
                <w:szCs w:val="22"/>
              </w:rPr>
              <w:t>.</w:t>
            </w:r>
            <w:r>
              <w:rPr>
                <w:bCs/>
                <w:szCs w:val="22"/>
              </w:rPr>
              <w:t xml:space="preserve"> Belföldi értékesítés nettó </w:t>
            </w:r>
            <w:proofErr w:type="gramStart"/>
            <w:r>
              <w:rPr>
                <w:bCs/>
                <w:szCs w:val="22"/>
              </w:rPr>
              <w:t>árbev</w:t>
            </w:r>
            <w:r w:rsidR="00661E65">
              <w:rPr>
                <w:bCs/>
                <w:szCs w:val="22"/>
              </w:rPr>
              <w:t xml:space="preserve">étele    </w:t>
            </w:r>
            <w:r>
              <w:rPr>
                <w:bCs/>
                <w:szCs w:val="22"/>
              </w:rPr>
              <w:t xml:space="preserve"> 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gramStart"/>
            <w:r>
              <w:rPr>
                <w:bCs/>
                <w:szCs w:val="22"/>
              </w:rPr>
              <w:t xml:space="preserve">ELÁBÉ                                                       </w:t>
            </w:r>
            <w:r w:rsidR="00935B1A">
              <w:rPr>
                <w:bCs/>
                <w:szCs w:val="22"/>
              </w:rPr>
              <w:t>6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168BB" w14:paraId="55B4B031" w14:textId="77777777" w:rsidTr="004F31FE">
        <w:trPr>
          <w:trHeight w:val="284"/>
        </w:trPr>
        <w:tc>
          <w:tcPr>
            <w:tcW w:w="9356" w:type="dxa"/>
            <w:gridSpan w:val="6"/>
            <w:vAlign w:val="center"/>
          </w:tcPr>
          <w:p w14:paraId="680CFF8D" w14:textId="7AD12955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F) T 3.</w:t>
            </w:r>
            <w:r w:rsidR="000F4496"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Konszolid</w:t>
            </w:r>
            <w:proofErr w:type="spellEnd"/>
            <w:r>
              <w:rPr>
                <w:bCs/>
                <w:szCs w:val="22"/>
              </w:rPr>
              <w:t xml:space="preserve">. adódó T. adó </w:t>
            </w:r>
            <w:proofErr w:type="gramStart"/>
            <w:r>
              <w:rPr>
                <w:bCs/>
                <w:szCs w:val="22"/>
              </w:rPr>
              <w:t>köv</w:t>
            </w:r>
            <w:r w:rsidR="00661E65">
              <w:rPr>
                <w:bCs/>
                <w:szCs w:val="22"/>
              </w:rPr>
              <w:t>etelés</w:t>
            </w:r>
            <w:r>
              <w:rPr>
                <w:bCs/>
                <w:szCs w:val="22"/>
              </w:rPr>
              <w:t xml:space="preserve">  </w:t>
            </w:r>
            <w:r w:rsidR="00661E65">
              <w:rPr>
                <w:bCs/>
                <w:szCs w:val="22"/>
              </w:rPr>
              <w:t xml:space="preserve">    </w:t>
            </w:r>
            <w:r>
              <w:rPr>
                <w:bCs/>
                <w:szCs w:val="22"/>
              </w:rPr>
              <w:t xml:space="preserve"> 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spellStart"/>
            <w:r>
              <w:rPr>
                <w:bCs/>
                <w:szCs w:val="22"/>
              </w:rPr>
              <w:t>Konsz</w:t>
            </w:r>
            <w:proofErr w:type="spellEnd"/>
            <w:r w:rsidR="00661E65">
              <w:rPr>
                <w:bCs/>
                <w:szCs w:val="22"/>
              </w:rPr>
              <w:t>.</w:t>
            </w:r>
            <w:r>
              <w:rPr>
                <w:bCs/>
                <w:szCs w:val="22"/>
              </w:rPr>
              <w:t xml:space="preserve"> adódó T. adó </w:t>
            </w:r>
            <w:proofErr w:type="gramStart"/>
            <w:r>
              <w:rPr>
                <w:bCs/>
                <w:szCs w:val="22"/>
              </w:rPr>
              <w:t xml:space="preserve">különbözet    </w:t>
            </w:r>
            <w:r w:rsidR="00661E65">
              <w:rPr>
                <w:bCs/>
                <w:szCs w:val="22"/>
              </w:rPr>
              <w:t xml:space="preserve">          </w:t>
            </w:r>
            <w:r>
              <w:rPr>
                <w:bCs/>
                <w:szCs w:val="22"/>
              </w:rPr>
              <w:t xml:space="preserve">     </w:t>
            </w:r>
            <w:r w:rsidR="00661E65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00</w:t>
            </w:r>
            <w:proofErr w:type="gramEnd"/>
          </w:p>
        </w:tc>
      </w:tr>
      <w:tr w:rsidR="00D168BB" w14:paraId="75D690F9" w14:textId="77777777" w:rsidTr="004F31FE">
        <w:trPr>
          <w:trHeight w:val="284"/>
        </w:trPr>
        <w:tc>
          <w:tcPr>
            <w:tcW w:w="9356" w:type="dxa"/>
            <w:gridSpan w:val="6"/>
            <w:tcBorders>
              <w:bottom w:val="single" w:sz="12" w:space="0" w:color="auto"/>
            </w:tcBorders>
            <w:vAlign w:val="center"/>
          </w:tcPr>
          <w:p w14:paraId="0FD83E31" w14:textId="3710F49A" w:rsidR="00D168BB" w:rsidRDefault="00D168BB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G) T 3.</w:t>
            </w:r>
            <w:r w:rsidR="000F4496"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Konszolid</w:t>
            </w:r>
            <w:proofErr w:type="spellEnd"/>
            <w:r>
              <w:rPr>
                <w:bCs/>
                <w:szCs w:val="22"/>
              </w:rPr>
              <w:t xml:space="preserve">. adódó T. adó </w:t>
            </w:r>
            <w:proofErr w:type="gramStart"/>
            <w:r>
              <w:rPr>
                <w:bCs/>
                <w:szCs w:val="22"/>
              </w:rPr>
              <w:t>köv</w:t>
            </w:r>
            <w:r w:rsidR="00661E65">
              <w:rPr>
                <w:bCs/>
                <w:szCs w:val="22"/>
              </w:rPr>
              <w:t>etelés</w:t>
            </w:r>
            <w:r>
              <w:rPr>
                <w:bCs/>
                <w:szCs w:val="22"/>
              </w:rPr>
              <w:t xml:space="preserve">  </w:t>
            </w:r>
            <w:r w:rsidR="00661E65">
              <w:rPr>
                <w:bCs/>
                <w:szCs w:val="22"/>
              </w:rPr>
              <w:t xml:space="preserve">    </w:t>
            </w:r>
            <w:r>
              <w:rPr>
                <w:bCs/>
                <w:szCs w:val="22"/>
              </w:rPr>
              <w:t xml:space="preserve">   </w:t>
            </w:r>
            <w:r w:rsidR="000F4496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–</w:t>
            </w:r>
            <w:proofErr w:type="gramEnd"/>
            <w:r>
              <w:rPr>
                <w:bCs/>
                <w:szCs w:val="22"/>
              </w:rPr>
              <w:t xml:space="preserve"> K 9. Konszolidálásból adódó egyéb </w:t>
            </w:r>
            <w:proofErr w:type="gramStart"/>
            <w:r>
              <w:rPr>
                <w:bCs/>
                <w:szCs w:val="22"/>
              </w:rPr>
              <w:t xml:space="preserve">bevétel </w:t>
            </w:r>
            <w:r w:rsidR="00661E65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      </w:t>
            </w:r>
            <w:r w:rsidR="00661E65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00</w:t>
            </w:r>
            <w:proofErr w:type="gramEnd"/>
          </w:p>
        </w:tc>
      </w:tr>
      <w:tr w:rsidR="00D168BB" w14:paraId="226CD35A" w14:textId="77777777" w:rsidTr="004F31FE">
        <w:trPr>
          <w:cantSplit/>
        </w:trPr>
        <w:tc>
          <w:tcPr>
            <w:tcW w:w="1417" w:type="dxa"/>
            <w:tcBorders>
              <w:bottom w:val="single" w:sz="4" w:space="0" w:color="auto"/>
            </w:tcBorders>
          </w:tcPr>
          <w:p w14:paraId="4384A2FB" w14:textId="77777777" w:rsidR="00D168BB" w:rsidRDefault="00D168BB" w:rsidP="004F31FE">
            <w:pPr>
              <w:spacing w:before="40" w:after="40"/>
              <w:rPr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26D6135" w14:textId="77777777" w:rsidR="00D168BB" w:rsidRPr="00661E65" w:rsidRDefault="00D168BB" w:rsidP="004F31FE">
            <w:pPr>
              <w:spacing w:before="40" w:after="40"/>
              <w:jc w:val="center"/>
              <w:rPr>
                <w:szCs w:val="22"/>
              </w:rPr>
            </w:pPr>
            <w:r w:rsidRPr="00661E65">
              <w:rPr>
                <w:szCs w:val="22"/>
              </w:rPr>
              <w:t>3 db jó megoldás van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3708EB" w14:textId="77777777" w:rsidR="00D168BB" w:rsidRDefault="00D168BB" w:rsidP="004F31FE">
            <w:pPr>
              <w:spacing w:before="40" w:after="40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Helyesen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5DF0F7" w14:textId="77777777" w:rsidR="00D168BB" w:rsidRDefault="00D168BB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F22C84" w14:textId="77777777" w:rsidR="00D168BB" w:rsidRDefault="00D168BB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2A2964D" w14:textId="77777777" w:rsidR="00D168BB" w:rsidRDefault="00D168BB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</w:p>
        </w:tc>
      </w:tr>
    </w:tbl>
    <w:p w14:paraId="43F4F332" w14:textId="77777777" w:rsidR="003036EA" w:rsidRDefault="003036EA" w:rsidP="00091185"/>
    <w:p w14:paraId="2722944A" w14:textId="77777777" w:rsidR="003036EA" w:rsidRDefault="003036EA" w:rsidP="00091185"/>
    <w:p w14:paraId="749FAD87" w14:textId="77777777" w:rsidR="003036EA" w:rsidRDefault="003036EA" w:rsidP="00091185"/>
    <w:p w14:paraId="2CD0FB4C" w14:textId="77777777" w:rsidR="003036EA" w:rsidRDefault="003036EA" w:rsidP="00091185"/>
    <w:p w14:paraId="684551C6" w14:textId="77777777" w:rsidR="003036EA" w:rsidRDefault="003036EA" w:rsidP="00091185"/>
    <w:p w14:paraId="465EF77D" w14:textId="77777777" w:rsidR="003036EA" w:rsidRDefault="003036EA" w:rsidP="00091185"/>
    <w:p w14:paraId="44495917" w14:textId="77777777" w:rsidR="003036EA" w:rsidRDefault="003036EA" w:rsidP="00091185"/>
    <w:p w14:paraId="4CEBA9A9" w14:textId="77777777" w:rsidR="003036EA" w:rsidRDefault="003036EA" w:rsidP="00091185"/>
    <w:p w14:paraId="07D89E3A" w14:textId="77777777" w:rsidR="003036EA" w:rsidRDefault="003036EA" w:rsidP="00091185"/>
    <w:p w14:paraId="1C3AC4C7" w14:textId="77777777" w:rsidR="003036EA" w:rsidRDefault="003036EA" w:rsidP="00091185"/>
    <w:p w14:paraId="159BD87E" w14:textId="77777777" w:rsidR="003036EA" w:rsidRDefault="003036EA" w:rsidP="00091185"/>
    <w:p w14:paraId="16CD1738" w14:textId="77777777" w:rsidR="003036EA" w:rsidRDefault="003036EA" w:rsidP="00091185"/>
    <w:p w14:paraId="550070B8" w14:textId="77777777" w:rsidR="003036EA" w:rsidRDefault="003036EA">
      <w:pPr>
        <w:jc w:val="left"/>
      </w:pPr>
      <w:r>
        <w:br w:type="page"/>
      </w:r>
    </w:p>
    <w:p w14:paraId="1CEE28D2" w14:textId="77777777" w:rsidR="007B1FAB" w:rsidRDefault="001D1AC3" w:rsidP="00B332D8">
      <w:r w:rsidRPr="001C417B">
        <w:rPr>
          <w:b/>
          <w:sz w:val="32"/>
        </w:rPr>
        <w:t>5</w:t>
      </w:r>
      <w:r w:rsidR="007B1FAB" w:rsidRPr="001C417B">
        <w:rPr>
          <w:b/>
          <w:sz w:val="32"/>
        </w:rPr>
        <w:t>. Feladat</w:t>
      </w:r>
      <w:r w:rsidR="007B1FAB">
        <w:t xml:space="preserve"> (Kidolgozási időigénye kb. </w:t>
      </w:r>
      <w:r w:rsidR="00492D4A">
        <w:rPr>
          <w:b/>
        </w:rPr>
        <w:t>30</w:t>
      </w:r>
      <w:r w:rsidR="007B1FAB" w:rsidRPr="001C417B">
        <w:rPr>
          <w:b/>
        </w:rPr>
        <w:t xml:space="preserve"> perc = 1</w:t>
      </w:r>
      <w:r w:rsidR="00492D4A">
        <w:rPr>
          <w:b/>
        </w:rPr>
        <w:t>0</w:t>
      </w:r>
      <w:r w:rsidR="007B1FAB" w:rsidRPr="001C417B">
        <w:rPr>
          <w:b/>
        </w:rPr>
        <w:t xml:space="preserve"> pont.</w:t>
      </w:r>
      <w:r w:rsidR="007B1FAB">
        <w:t>)</w:t>
      </w:r>
    </w:p>
    <w:p w14:paraId="77A0C405" w14:textId="20847E88" w:rsidR="007B1FAB" w:rsidRDefault="007B1FAB" w:rsidP="004F31FE">
      <w:pPr>
        <w:pStyle w:val="Cmsor6"/>
        <w:tabs>
          <w:tab w:val="clear" w:pos="709"/>
          <w:tab w:val="clear" w:pos="5387"/>
          <w:tab w:val="clear" w:pos="6237"/>
          <w:tab w:val="clear" w:pos="6946"/>
        </w:tabs>
        <w:spacing w:before="120"/>
        <w:rPr>
          <w:b w:val="0"/>
        </w:rPr>
      </w:pPr>
      <w:r w:rsidRPr="005C12D0">
        <w:rPr>
          <w:b w:val="0"/>
        </w:rPr>
        <w:t>Jelölje bekarikázással a helyes válaszokat!</w:t>
      </w:r>
      <w:r w:rsidR="00424DC2" w:rsidRPr="005C12D0">
        <w:rPr>
          <w:b w:val="0"/>
        </w:rPr>
        <w:t xml:space="preserve"> </w:t>
      </w:r>
      <w:r w:rsidRPr="005C12D0">
        <w:rPr>
          <w:b w:val="0"/>
        </w:rPr>
        <w:t xml:space="preserve">Minden helyes válasz </w:t>
      </w:r>
      <w:r w:rsidRPr="005C12D0">
        <w:t>jó megoldása 1 pontot ér</w:t>
      </w:r>
      <w:r w:rsidR="000F4496">
        <w:t>,</w:t>
      </w:r>
      <w:r w:rsidR="000C37C5">
        <w:t xml:space="preserve"> </w:t>
      </w:r>
      <w:r w:rsidRPr="005C12D0">
        <w:rPr>
          <w:b w:val="0"/>
        </w:rPr>
        <w:t xml:space="preserve">de minden </w:t>
      </w:r>
      <w:r w:rsidRPr="005C12D0">
        <w:t>rossz válasz – 1 pont</w:t>
      </w:r>
      <w:r w:rsidRPr="005C12D0">
        <w:rPr>
          <w:b w:val="0"/>
        </w:rPr>
        <w:t>. Vigyázat, egy-egy kérdésen belül bármennyi jó válasz is lehet! A feladatra összességében negatív pontszám nem adható</w:t>
      </w:r>
      <w:r w:rsidR="000C37C5">
        <w:rPr>
          <w:b w:val="0"/>
        </w:rPr>
        <w:t>.</w:t>
      </w:r>
    </w:p>
    <w:p w14:paraId="6D8CFBCF" w14:textId="77777777" w:rsidR="000C37C5" w:rsidRPr="004F31FE" w:rsidRDefault="000C37C5" w:rsidP="000C37C5">
      <w:pPr>
        <w:rPr>
          <w:sz w:val="16"/>
          <w:szCs w:val="16"/>
        </w:rPr>
      </w:pPr>
    </w:p>
    <w:p w14:paraId="54A5281D" w14:textId="77777777" w:rsidR="000C37C5" w:rsidRDefault="000C37C5" w:rsidP="000C37C5">
      <w:pPr>
        <w:pStyle w:val="Felsorols1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A </w:t>
      </w:r>
      <w:r w:rsidR="00E17700">
        <w:rPr>
          <w:b/>
          <w:bCs/>
        </w:rPr>
        <w:t>váltótartozások</w:t>
      </w:r>
      <w:r>
        <w:rPr>
          <w:b/>
          <w:bCs/>
        </w:rPr>
        <w:t xml:space="preserve"> </w:t>
      </w:r>
    </w:p>
    <w:p w14:paraId="5F00BA5F" w14:textId="77777777" w:rsidR="000C37C5" w:rsidRPr="00F2028B" w:rsidRDefault="000C37C5" w:rsidP="004F31FE">
      <w:pPr>
        <w:numPr>
          <w:ilvl w:val="1"/>
          <w:numId w:val="17"/>
        </w:numPr>
        <w:spacing w:before="20"/>
        <w:rPr>
          <w:bCs/>
        </w:rPr>
      </w:pPr>
      <w:r w:rsidRPr="00F2028B">
        <w:rPr>
          <w:bCs/>
        </w:rPr>
        <w:t>a 4 fokozatú statikus likviditási mérlegben a</w:t>
      </w:r>
      <w:r>
        <w:rPr>
          <w:bCs/>
        </w:rPr>
        <w:t xml:space="preserve"> forrás</w:t>
      </w:r>
      <w:r w:rsidRPr="00F2028B">
        <w:rPr>
          <w:bCs/>
        </w:rPr>
        <w:t xml:space="preserve"> oldal IV. fokozatában találhatók.</w:t>
      </w:r>
    </w:p>
    <w:p w14:paraId="39FAC68C" w14:textId="77777777" w:rsidR="000C37C5" w:rsidRPr="00F2028B" w:rsidRDefault="00E17700" w:rsidP="004F31FE">
      <w:pPr>
        <w:numPr>
          <w:ilvl w:val="1"/>
          <w:numId w:val="17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a visszafizetendő összegben értékelendők</w:t>
      </w:r>
      <w:r w:rsidR="000C37C5">
        <w:rPr>
          <w:bCs/>
        </w:rPr>
        <w:t>.</w:t>
      </w:r>
    </w:p>
    <w:p w14:paraId="649FC23F" w14:textId="15F6DEEE" w:rsidR="000C37C5" w:rsidRPr="00F2028B" w:rsidRDefault="00E17700" w:rsidP="004F31FE">
      <w:pPr>
        <w:numPr>
          <w:ilvl w:val="1"/>
          <w:numId w:val="17"/>
        </w:numPr>
        <w:spacing w:before="20"/>
        <w:rPr>
          <w:bCs/>
        </w:rPr>
      </w:pPr>
      <w:r>
        <w:rPr>
          <w:bCs/>
        </w:rPr>
        <w:t xml:space="preserve">mindig a kiváltott </w:t>
      </w:r>
      <w:r w:rsidR="000F4496">
        <w:rPr>
          <w:bCs/>
        </w:rPr>
        <w:t xml:space="preserve">kötelezettség </w:t>
      </w:r>
      <w:r>
        <w:rPr>
          <w:bCs/>
        </w:rPr>
        <w:t>összegében értékelendők</w:t>
      </w:r>
      <w:r w:rsidR="000C37C5">
        <w:rPr>
          <w:bCs/>
        </w:rPr>
        <w:t>.</w:t>
      </w:r>
    </w:p>
    <w:p w14:paraId="5FEBDF79" w14:textId="77777777" w:rsidR="000C37C5" w:rsidRPr="00F2028B" w:rsidRDefault="00E17700" w:rsidP="004F31FE">
      <w:pPr>
        <w:numPr>
          <w:ilvl w:val="1"/>
          <w:numId w:val="17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időarányos kamatát aktív időbeli elhatárolással számoljuk el</w:t>
      </w:r>
      <w:r w:rsidR="000C37C5">
        <w:rPr>
          <w:bCs/>
        </w:rPr>
        <w:t>.</w:t>
      </w:r>
    </w:p>
    <w:p w14:paraId="76E91712" w14:textId="77777777" w:rsidR="000C37C5" w:rsidRPr="00F2028B" w:rsidRDefault="00E17700" w:rsidP="004F31FE">
      <w:pPr>
        <w:numPr>
          <w:ilvl w:val="1"/>
          <w:numId w:val="17"/>
        </w:numPr>
        <w:spacing w:before="20"/>
        <w:rPr>
          <w:bCs/>
        </w:rPr>
      </w:pPr>
      <w:r>
        <w:rPr>
          <w:bCs/>
        </w:rPr>
        <w:t>időarányos kamata a passzív időbeli elhatárolással kerül elszámolásra</w:t>
      </w:r>
      <w:r w:rsidR="000C37C5">
        <w:rPr>
          <w:bCs/>
        </w:rPr>
        <w:t xml:space="preserve">. </w:t>
      </w:r>
    </w:p>
    <w:p w14:paraId="6726FFE1" w14:textId="77777777" w:rsidR="000C37C5" w:rsidRPr="00F2028B" w:rsidRDefault="000C37C5" w:rsidP="004F31FE">
      <w:pPr>
        <w:numPr>
          <w:ilvl w:val="1"/>
          <w:numId w:val="17"/>
        </w:numPr>
        <w:spacing w:before="20"/>
        <w:rPr>
          <w:bCs/>
        </w:rPr>
      </w:pPr>
      <w:r>
        <w:rPr>
          <w:bCs/>
        </w:rPr>
        <w:t>Nincs jó válasz.</w:t>
      </w:r>
    </w:p>
    <w:p w14:paraId="5E333BC5" w14:textId="77777777" w:rsidR="000C37C5" w:rsidRPr="00066149" w:rsidRDefault="000C37C5" w:rsidP="004F31FE">
      <w:pPr>
        <w:rPr>
          <w:sz w:val="16"/>
          <w:szCs w:val="16"/>
        </w:rPr>
      </w:pPr>
    </w:p>
    <w:p w14:paraId="6E88D705" w14:textId="77777777" w:rsidR="000C37C5" w:rsidRPr="00F2028B" w:rsidRDefault="00E17700" w:rsidP="000C37C5">
      <w:pPr>
        <w:pStyle w:val="Felsorols1"/>
        <w:numPr>
          <w:ilvl w:val="0"/>
          <w:numId w:val="17"/>
        </w:numPr>
        <w:rPr>
          <w:b/>
          <w:bCs/>
          <w:szCs w:val="22"/>
        </w:rPr>
      </w:pPr>
      <w:r>
        <w:rPr>
          <w:b/>
          <w:bCs/>
          <w:szCs w:val="22"/>
        </w:rPr>
        <w:t>A halasztott ráfordítások</w:t>
      </w:r>
    </w:p>
    <w:p w14:paraId="12ADCE95" w14:textId="77777777" w:rsidR="000C37C5" w:rsidRPr="00F2028B" w:rsidRDefault="00E17700" w:rsidP="004F31FE">
      <w:pPr>
        <w:numPr>
          <w:ilvl w:val="1"/>
          <w:numId w:val="18"/>
        </w:numPr>
        <w:spacing w:before="20"/>
        <w:rPr>
          <w:bCs/>
        </w:rPr>
      </w:pPr>
      <w:r>
        <w:rPr>
          <w:bCs/>
        </w:rPr>
        <w:t>keletkezhetnek a költségek elhatárolása miatt is</w:t>
      </w:r>
      <w:r w:rsidR="000C37C5">
        <w:rPr>
          <w:bCs/>
        </w:rPr>
        <w:t>.</w:t>
      </w:r>
    </w:p>
    <w:p w14:paraId="30DAF608" w14:textId="3AD31ACA" w:rsidR="000C37C5" w:rsidRPr="00F2028B" w:rsidRDefault="00E17700" w:rsidP="004F31FE">
      <w:pPr>
        <w:numPr>
          <w:ilvl w:val="1"/>
          <w:numId w:val="18"/>
        </w:numPr>
        <w:spacing w:before="20"/>
        <w:rPr>
          <w:bCs/>
        </w:rPr>
      </w:pPr>
      <w:r>
        <w:rPr>
          <w:bCs/>
        </w:rPr>
        <w:t xml:space="preserve">között számoljuk el a valódi penziós ügyletek eladásból származó </w:t>
      </w:r>
      <w:r w:rsidR="000F4496">
        <w:rPr>
          <w:bCs/>
        </w:rPr>
        <w:t>árfolyamveszteséget</w:t>
      </w:r>
      <w:r w:rsidR="000C37C5">
        <w:rPr>
          <w:bCs/>
        </w:rPr>
        <w:t xml:space="preserve">. </w:t>
      </w:r>
    </w:p>
    <w:p w14:paraId="5B1D6AD2" w14:textId="77777777" w:rsidR="000C37C5" w:rsidRPr="00F2028B" w:rsidRDefault="00E17700" w:rsidP="004F31FE">
      <w:pPr>
        <w:numPr>
          <w:ilvl w:val="1"/>
          <w:numId w:val="18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a pénzügyi műveletek egyéb ráfordítását is érinthetik</w:t>
      </w:r>
      <w:r w:rsidR="000C37C5">
        <w:rPr>
          <w:bCs/>
        </w:rPr>
        <w:t>.</w:t>
      </w:r>
    </w:p>
    <w:p w14:paraId="1297D2EF" w14:textId="77777777" w:rsidR="000C37C5" w:rsidRPr="00F2028B" w:rsidRDefault="0045165B" w:rsidP="004F31FE">
      <w:pPr>
        <w:numPr>
          <w:ilvl w:val="1"/>
          <w:numId w:val="18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klasszikus esete a tartozás átvállalás</w:t>
      </w:r>
      <w:r w:rsidR="000F4496">
        <w:rPr>
          <w:bCs/>
        </w:rPr>
        <w:t xml:space="preserve"> miatti elhatárolás</w:t>
      </w:r>
      <w:r>
        <w:rPr>
          <w:bCs/>
        </w:rPr>
        <w:t xml:space="preserve">. </w:t>
      </w:r>
    </w:p>
    <w:p w14:paraId="6583C9BA" w14:textId="77777777" w:rsidR="000C37C5" w:rsidRPr="00F2028B" w:rsidRDefault="0045165B" w:rsidP="004F31FE">
      <w:pPr>
        <w:numPr>
          <w:ilvl w:val="1"/>
          <w:numId w:val="18"/>
        </w:numPr>
        <w:spacing w:before="20"/>
        <w:rPr>
          <w:bCs/>
        </w:rPr>
      </w:pPr>
      <w:r>
        <w:rPr>
          <w:bCs/>
        </w:rPr>
        <w:t xml:space="preserve">az eredményt rontják a felmerülés évében és javítják a következő </w:t>
      </w:r>
      <w:proofErr w:type="gramStart"/>
      <w:r>
        <w:rPr>
          <w:bCs/>
        </w:rPr>
        <w:t>év(</w:t>
      </w:r>
      <w:proofErr w:type="spellStart"/>
      <w:proofErr w:type="gramEnd"/>
      <w:r>
        <w:rPr>
          <w:bCs/>
        </w:rPr>
        <w:t>ek</w:t>
      </w:r>
      <w:proofErr w:type="spellEnd"/>
      <w:r>
        <w:rPr>
          <w:bCs/>
        </w:rPr>
        <w:t>)</w:t>
      </w:r>
      <w:proofErr w:type="spellStart"/>
      <w:r>
        <w:rPr>
          <w:bCs/>
        </w:rPr>
        <w:t>ben</w:t>
      </w:r>
      <w:proofErr w:type="spellEnd"/>
      <w:r w:rsidR="000C37C5">
        <w:rPr>
          <w:bCs/>
        </w:rPr>
        <w:t xml:space="preserve">. </w:t>
      </w:r>
    </w:p>
    <w:p w14:paraId="0BDED989" w14:textId="77777777" w:rsidR="000C37C5" w:rsidRPr="00F2028B" w:rsidRDefault="000C37C5" w:rsidP="004F31FE">
      <w:pPr>
        <w:numPr>
          <w:ilvl w:val="1"/>
          <w:numId w:val="18"/>
        </w:numPr>
        <w:spacing w:before="20"/>
        <w:rPr>
          <w:bCs/>
        </w:rPr>
      </w:pPr>
      <w:r>
        <w:rPr>
          <w:bCs/>
        </w:rPr>
        <w:t>Nincs jó válasz.</w:t>
      </w:r>
    </w:p>
    <w:p w14:paraId="7F4C24FF" w14:textId="77777777" w:rsidR="000C37C5" w:rsidRPr="00F2028B" w:rsidRDefault="000C37C5" w:rsidP="004F31FE">
      <w:pPr>
        <w:rPr>
          <w:sz w:val="16"/>
          <w:szCs w:val="16"/>
        </w:rPr>
      </w:pPr>
    </w:p>
    <w:p w14:paraId="27344EBD" w14:textId="77777777" w:rsidR="00694D32" w:rsidRPr="00694D32" w:rsidRDefault="00694D32" w:rsidP="00694D32">
      <w:pPr>
        <w:pStyle w:val="Felsorols1"/>
        <w:numPr>
          <w:ilvl w:val="0"/>
          <w:numId w:val="17"/>
        </w:numPr>
        <w:rPr>
          <w:b/>
        </w:rPr>
      </w:pPr>
      <w:r w:rsidRPr="00694D32">
        <w:rPr>
          <w:b/>
        </w:rPr>
        <w:t>A beszámoló pénznemének változtatásakor (áttéréskor)</w:t>
      </w:r>
    </w:p>
    <w:p w14:paraId="1CBD6521" w14:textId="77777777" w:rsidR="00694D32" w:rsidRDefault="0045165B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az Euró</w:t>
      </w:r>
      <w:r w:rsidR="00066149">
        <w:t>,</w:t>
      </w:r>
      <w:r>
        <w:t xml:space="preserve"> illetve az USD a létesítő okiratban való megjelölés mellett szabadon választható</w:t>
      </w:r>
      <w:r w:rsidR="00694D32">
        <w:t>.</w:t>
      </w:r>
    </w:p>
    <w:p w14:paraId="28DD6CDF" w14:textId="77777777" w:rsidR="00694D32" w:rsidRDefault="0045165B" w:rsidP="004F31FE">
      <w:pPr>
        <w:pStyle w:val="Felsorols1"/>
        <w:numPr>
          <w:ilvl w:val="1"/>
          <w:numId w:val="17"/>
        </w:numPr>
        <w:spacing w:before="20"/>
      </w:pPr>
      <w:r>
        <w:t>CHF-ben történő könyvvezetés csak akkor választható, ha az anyavállalat is ebben a devizában vezeti a könyveit</w:t>
      </w:r>
      <w:r w:rsidR="00694D32">
        <w:t>.</w:t>
      </w:r>
    </w:p>
    <w:p w14:paraId="51A65E3C" w14:textId="77777777" w:rsidR="00694D32" w:rsidRDefault="00694D32" w:rsidP="004F31FE">
      <w:pPr>
        <w:pStyle w:val="Felsorols1"/>
        <w:numPr>
          <w:ilvl w:val="1"/>
          <w:numId w:val="17"/>
        </w:numPr>
        <w:spacing w:before="20"/>
      </w:pPr>
      <w:r>
        <w:t xml:space="preserve">az eurótól eltérő pénznem választása esetén a devizáért vásárolt </w:t>
      </w:r>
      <w:r w:rsidR="0045165B">
        <w:t>tárgyi eszközök</w:t>
      </w:r>
      <w:r>
        <w:t xml:space="preserve"> is devizás tételnek számítanak és figyelembe vehetők a 25%-os küszöbérték vizsgálatakor.</w:t>
      </w:r>
    </w:p>
    <w:p w14:paraId="7679F89D" w14:textId="77777777" w:rsidR="00694D32" w:rsidRDefault="0045165B" w:rsidP="004F31FE">
      <w:pPr>
        <w:pStyle w:val="Felsorols1"/>
        <w:numPr>
          <w:ilvl w:val="1"/>
          <w:numId w:val="17"/>
        </w:numPr>
        <w:spacing w:before="20"/>
      </w:pPr>
      <w:r>
        <w:t xml:space="preserve">az </w:t>
      </w:r>
      <w:proofErr w:type="spellStart"/>
      <w:r>
        <w:t>eredménykimutatás</w:t>
      </w:r>
      <w:proofErr w:type="spellEnd"/>
      <w:r>
        <w:t xml:space="preserve"> tételeit historikus árfolyamon kell átszámítani</w:t>
      </w:r>
      <w:r w:rsidR="00694D32">
        <w:t>.</w:t>
      </w:r>
    </w:p>
    <w:p w14:paraId="4043908D" w14:textId="77777777" w:rsidR="00694D32" w:rsidRDefault="00694D32" w:rsidP="004F31FE">
      <w:pPr>
        <w:pStyle w:val="Felsorols1"/>
        <w:numPr>
          <w:ilvl w:val="1"/>
          <w:numId w:val="17"/>
        </w:numPr>
        <w:spacing w:before="20"/>
      </w:pPr>
      <w:r>
        <w:t xml:space="preserve">az átszámításokat a választott </w:t>
      </w:r>
      <w:r w:rsidR="00066149">
        <w:t xml:space="preserve">(állandó) </w:t>
      </w:r>
      <w:r>
        <w:t xml:space="preserve">könyvvizsgáló </w:t>
      </w:r>
      <w:r w:rsidR="0045165B">
        <w:t>nem</w:t>
      </w:r>
      <w:r>
        <w:t xml:space="preserve"> </w:t>
      </w:r>
      <w:r w:rsidR="0045165B">
        <w:t>hitelesítheti</w:t>
      </w:r>
      <w:r>
        <w:t xml:space="preserve">, </w:t>
      </w:r>
      <w:r w:rsidR="0045165B">
        <w:t>ezért külön megbízást kell adni az összeférhetetlenségi szabály figyelembe vételével más könyvvizsgálónak.</w:t>
      </w:r>
    </w:p>
    <w:p w14:paraId="7B0D5240" w14:textId="77777777" w:rsidR="00694D32" w:rsidRDefault="00694D32" w:rsidP="004F31FE">
      <w:pPr>
        <w:pStyle w:val="Felsorols1"/>
        <w:numPr>
          <w:ilvl w:val="1"/>
          <w:numId w:val="17"/>
        </w:numPr>
        <w:spacing w:before="20"/>
      </w:pPr>
      <w:r>
        <w:t>Nincs jó válasz.</w:t>
      </w:r>
    </w:p>
    <w:p w14:paraId="49196A12" w14:textId="77777777" w:rsidR="00694D32" w:rsidRPr="004F31FE" w:rsidRDefault="00694D32" w:rsidP="004F31FE">
      <w:pPr>
        <w:rPr>
          <w:sz w:val="16"/>
          <w:szCs w:val="16"/>
        </w:rPr>
      </w:pPr>
    </w:p>
    <w:p w14:paraId="6F070216" w14:textId="77777777" w:rsidR="000C37C5" w:rsidRPr="00F2028B" w:rsidRDefault="0045165B" w:rsidP="000C37C5">
      <w:pPr>
        <w:pStyle w:val="Felsorols1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A céltartalékok</w:t>
      </w:r>
    </w:p>
    <w:p w14:paraId="7AE8061E" w14:textId="77777777" w:rsidR="000C37C5" w:rsidRPr="00F2028B" w:rsidRDefault="002235C6" w:rsidP="004F31FE">
      <w:pPr>
        <w:pStyle w:val="Felsorols1"/>
        <w:numPr>
          <w:ilvl w:val="1"/>
          <w:numId w:val="17"/>
        </w:numPr>
        <w:spacing w:before="20"/>
      </w:pPr>
      <w:r>
        <w:t>keletkezésekor egyéb ráfordítást, költséget, vagy a keletkezés érdekében felmerült eszköz bekerülési árát kell növelni</w:t>
      </w:r>
      <w:r w:rsidR="00694D32">
        <w:t>.</w:t>
      </w:r>
    </w:p>
    <w:p w14:paraId="323F9E1E" w14:textId="77777777" w:rsidR="000C37C5" w:rsidRPr="00F2028B" w:rsidRDefault="002235C6" w:rsidP="004F31FE">
      <w:pPr>
        <w:pStyle w:val="Felsorols1"/>
        <w:numPr>
          <w:ilvl w:val="1"/>
          <w:numId w:val="17"/>
        </w:numPr>
        <w:spacing w:before="20"/>
      </w:pPr>
      <w:r>
        <w:t>képzése kötelező átszervezés esetén</w:t>
      </w:r>
      <w:r w:rsidR="000C37C5" w:rsidRPr="00C5776B">
        <w:t xml:space="preserve">. </w:t>
      </w:r>
    </w:p>
    <w:p w14:paraId="4DA1AA0F" w14:textId="77777777" w:rsidR="000C37C5" w:rsidRPr="00F2028B" w:rsidRDefault="002235C6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képzésekor mindig egyéb ráfordítás könyvelendő a hazai szabályok szerint</w:t>
      </w:r>
      <w:r w:rsidR="000C37C5" w:rsidRPr="00C5776B">
        <w:t xml:space="preserve">. </w:t>
      </w:r>
    </w:p>
    <w:p w14:paraId="4E05CE07" w14:textId="4FB7986A" w:rsidR="000C37C5" w:rsidRPr="00F2028B" w:rsidRDefault="002235C6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nem realizált árfolyamveszteség</w:t>
      </w:r>
      <w:r w:rsidR="00066149">
        <w:t xml:space="preserve"> elszámolása miatti képzésnél</w:t>
      </w:r>
      <w:r>
        <w:t xml:space="preserve"> nem befolyásolják a Társasági adó alapját</w:t>
      </w:r>
      <w:r w:rsidR="000C37C5" w:rsidRPr="00C5776B">
        <w:t xml:space="preserve">. </w:t>
      </w:r>
    </w:p>
    <w:p w14:paraId="4FBDAE72" w14:textId="77777777" w:rsidR="000C37C5" w:rsidRPr="00F2028B" w:rsidRDefault="003412D6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képzése választható, ha nem jogszabályon alapuló, jövőbeni környezetvédelmi költségekre képezik.</w:t>
      </w:r>
    </w:p>
    <w:p w14:paraId="3ADA2554" w14:textId="77777777" w:rsidR="000C37C5" w:rsidRPr="00F2028B" w:rsidRDefault="000C37C5" w:rsidP="004F31FE">
      <w:pPr>
        <w:numPr>
          <w:ilvl w:val="1"/>
          <w:numId w:val="17"/>
        </w:numPr>
        <w:spacing w:before="20"/>
        <w:rPr>
          <w:bCs/>
        </w:rPr>
      </w:pPr>
      <w:r w:rsidRPr="00C5776B">
        <w:rPr>
          <w:bCs/>
        </w:rPr>
        <w:t>Nincs jó válasz.</w:t>
      </w:r>
    </w:p>
    <w:p w14:paraId="5DD6E028" w14:textId="77777777" w:rsidR="000C37C5" w:rsidRPr="004F31FE" w:rsidRDefault="000C37C5" w:rsidP="000C37C5">
      <w:pPr>
        <w:rPr>
          <w:sz w:val="16"/>
          <w:szCs w:val="16"/>
        </w:rPr>
      </w:pPr>
    </w:p>
    <w:p w14:paraId="176233CD" w14:textId="77777777" w:rsidR="003412D6" w:rsidRPr="00F2028B" w:rsidRDefault="003412D6" w:rsidP="003412D6">
      <w:pPr>
        <w:pStyle w:val="Felsorols1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A saját részvények, üzletrészek</w:t>
      </w:r>
    </w:p>
    <w:p w14:paraId="2D6A0E13" w14:textId="441B5D22" w:rsidR="003412D6" w:rsidRPr="00F2028B" w:rsidRDefault="005944D2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között kell bemutatni a visszavásárolt visszaváltható részvényeket is</w:t>
      </w:r>
      <w:r w:rsidR="003412D6">
        <w:t>.</w:t>
      </w:r>
    </w:p>
    <w:p w14:paraId="58AAB722" w14:textId="77777777" w:rsidR="003412D6" w:rsidRPr="00F2028B" w:rsidRDefault="0047616F" w:rsidP="004F31FE">
      <w:pPr>
        <w:pStyle w:val="Felsorols1"/>
        <w:numPr>
          <w:ilvl w:val="1"/>
          <w:numId w:val="17"/>
        </w:numPr>
        <w:spacing w:before="20"/>
      </w:pPr>
      <w:r>
        <w:t>értékvesztését az egyéb ráfordításokra kell elszámolni a mérlegkészítéskor ismert piaci érték függvényében</w:t>
      </w:r>
      <w:r w:rsidR="003412D6" w:rsidRPr="00C5776B">
        <w:t xml:space="preserve">. </w:t>
      </w:r>
    </w:p>
    <w:p w14:paraId="28407117" w14:textId="77777777" w:rsidR="003412D6" w:rsidRPr="00F2028B" w:rsidRDefault="003412D6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visszavásárlására kft. esetében csak akkor kerülhet sor, ha a társasági szerződés ezt lehetővé teszi</w:t>
      </w:r>
      <w:r w:rsidR="0047616F">
        <w:t xml:space="preserve"> és az Szt. szerint osztalék fizetésről is dönthetnének</w:t>
      </w:r>
      <w:r>
        <w:t xml:space="preserve">. </w:t>
      </w:r>
    </w:p>
    <w:p w14:paraId="4B3F3BBF" w14:textId="77777777" w:rsidR="003412D6" w:rsidRPr="00F2028B" w:rsidRDefault="003412D6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visszavásárlásáról szóló döntést a vagyoni fedezet fogalma alapján kell meghozni</w:t>
      </w:r>
      <w:r w:rsidRPr="00C5776B">
        <w:t xml:space="preserve">. </w:t>
      </w:r>
    </w:p>
    <w:p w14:paraId="53E3F7A9" w14:textId="77777777" w:rsidR="003412D6" w:rsidRPr="00F2028B" w:rsidRDefault="0047616F" w:rsidP="004F31FE">
      <w:pPr>
        <w:pStyle w:val="Felsorols1"/>
        <w:numPr>
          <w:ilvl w:val="1"/>
          <w:numId w:val="17"/>
        </w:numPr>
        <w:shd w:val="clear" w:color="auto" w:fill="FFFFFF" w:themeFill="background1"/>
        <w:spacing w:before="20"/>
      </w:pPr>
      <w:r>
        <w:t>megszerzésekor osztalékfizetési korlát keletkezik, és a tőketartalékból lekötött tartalékba kell átvezetni a szükséges összeget.</w:t>
      </w:r>
    </w:p>
    <w:p w14:paraId="6BA0F019" w14:textId="77777777" w:rsidR="003412D6" w:rsidRPr="00F2028B" w:rsidRDefault="003412D6" w:rsidP="004F31FE">
      <w:pPr>
        <w:numPr>
          <w:ilvl w:val="1"/>
          <w:numId w:val="17"/>
        </w:numPr>
        <w:spacing w:before="20"/>
        <w:rPr>
          <w:bCs/>
        </w:rPr>
      </w:pPr>
      <w:r w:rsidRPr="00C5776B">
        <w:rPr>
          <w:bCs/>
        </w:rPr>
        <w:t>Nincs jó válasz.</w:t>
      </w:r>
    </w:p>
    <w:p w14:paraId="27E0CB52" w14:textId="77777777" w:rsidR="00890438" w:rsidRDefault="00890438" w:rsidP="00D0433C">
      <w:pPr>
        <w:sectPr w:rsidR="008904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134" w:right="1440" w:bottom="1134" w:left="1701" w:header="680" w:footer="680" w:gutter="0"/>
          <w:cols w:space="708"/>
        </w:sectPr>
      </w:pPr>
    </w:p>
    <w:p w14:paraId="75E4C5ED" w14:textId="77777777" w:rsidR="0020067D" w:rsidRPr="009868B0" w:rsidRDefault="0020067D">
      <w:pPr>
        <w:jc w:val="left"/>
        <w:rPr>
          <w:b/>
          <w:sz w:val="16"/>
          <w:szCs w:val="16"/>
        </w:rPr>
      </w:pPr>
    </w:p>
    <w:p w14:paraId="648A1DB1" w14:textId="77777777" w:rsidR="0080346A" w:rsidRDefault="0080346A" w:rsidP="0080346A">
      <w:pPr>
        <w:pStyle w:val="Felsorols1"/>
        <w:numPr>
          <w:ilvl w:val="0"/>
          <w:numId w:val="0"/>
        </w:numPr>
        <w:ind w:left="360" w:hanging="360"/>
        <w:jc w:val="center"/>
        <w:rPr>
          <w:b/>
          <w:sz w:val="28"/>
        </w:rPr>
      </w:pPr>
      <w:r>
        <w:rPr>
          <w:b/>
          <w:sz w:val="28"/>
        </w:rPr>
        <w:t>VIZSGAFELADAT kidolgozása</w:t>
      </w:r>
    </w:p>
    <w:p w14:paraId="21A1EE3D" w14:textId="77777777" w:rsidR="0080346A" w:rsidRPr="005F4AFE" w:rsidRDefault="0080346A" w:rsidP="00822F28">
      <w:pPr>
        <w:pStyle w:val="Felsorols1"/>
        <w:numPr>
          <w:ilvl w:val="0"/>
          <w:numId w:val="0"/>
        </w:numPr>
        <w:ind w:left="360" w:hanging="360"/>
        <w:rPr>
          <w:b/>
          <w:sz w:val="16"/>
          <w:szCs w:val="16"/>
        </w:rPr>
      </w:pPr>
    </w:p>
    <w:p w14:paraId="5C3D52F4" w14:textId="4D0A59CB" w:rsidR="00E10587" w:rsidRDefault="00E10587" w:rsidP="00822F28">
      <w:pPr>
        <w:pStyle w:val="Felsorols1"/>
        <w:numPr>
          <w:ilvl w:val="0"/>
          <w:numId w:val="0"/>
        </w:numPr>
        <w:ind w:left="360" w:hanging="360"/>
        <w:rPr>
          <w:b/>
          <w:sz w:val="28"/>
        </w:rPr>
      </w:pPr>
      <w:r>
        <w:rPr>
          <w:b/>
          <w:sz w:val="28"/>
        </w:rPr>
        <w:t>1. Feladat kidolgozása</w:t>
      </w:r>
      <w:r>
        <w:rPr>
          <w:b/>
          <w:sz w:val="28"/>
        </w:rPr>
        <w:tab/>
      </w:r>
      <w:r w:rsidR="000B4CCC">
        <w:rPr>
          <w:b/>
          <w:sz w:val="28"/>
        </w:rPr>
        <w:tab/>
      </w:r>
      <w:r w:rsidR="000B4CCC">
        <w:rPr>
          <w:b/>
          <w:sz w:val="28"/>
        </w:rPr>
        <w:tab/>
      </w:r>
      <w:r w:rsidR="000B4CCC">
        <w:rPr>
          <w:b/>
          <w:sz w:val="28"/>
        </w:rPr>
        <w:tab/>
      </w:r>
      <w:r w:rsidR="004C2A6A">
        <w:rPr>
          <w:b/>
          <w:sz w:val="28"/>
        </w:rPr>
        <w:tab/>
      </w:r>
      <w:r w:rsidR="00581A51">
        <w:rPr>
          <w:b/>
          <w:sz w:val="28"/>
        </w:rPr>
        <w:tab/>
      </w:r>
      <w:r w:rsidR="00581A51">
        <w:rPr>
          <w:b/>
          <w:sz w:val="28"/>
        </w:rPr>
        <w:tab/>
      </w:r>
      <w:r>
        <w:rPr>
          <w:b/>
          <w:sz w:val="28"/>
        </w:rPr>
        <w:t>(</w:t>
      </w:r>
      <w:r w:rsidR="00641029">
        <w:rPr>
          <w:b/>
          <w:sz w:val="28"/>
        </w:rPr>
        <w:t xml:space="preserve">46 </w:t>
      </w:r>
      <w:r>
        <w:rPr>
          <w:b/>
          <w:sz w:val="28"/>
        </w:rPr>
        <w:t>pont)</w:t>
      </w:r>
    </w:p>
    <w:p w14:paraId="37A44EB5" w14:textId="79E336BF" w:rsidR="00E10587" w:rsidRDefault="00E10587">
      <w:pPr>
        <w:pStyle w:val="Felsorols1"/>
        <w:numPr>
          <w:ilvl w:val="0"/>
          <w:numId w:val="0"/>
        </w:numPr>
        <w:tabs>
          <w:tab w:val="right" w:pos="8789"/>
        </w:tabs>
        <w:ind w:left="360" w:hanging="360"/>
        <w:rPr>
          <w:b/>
        </w:rPr>
      </w:pPr>
      <w:r>
        <w:rPr>
          <w:b/>
        </w:rPr>
        <w:t>1</w:t>
      </w:r>
      <w:r w:rsidR="00581A51">
        <w:rPr>
          <w:b/>
        </w:rPr>
        <w:t>A</w:t>
      </w:r>
      <w:r>
        <w:rPr>
          <w:b/>
        </w:rPr>
        <w:t xml:space="preserve">) Feladatpont kidolgozása </w:t>
      </w:r>
      <w:r>
        <w:rPr>
          <w:b/>
          <w:sz w:val="20"/>
        </w:rPr>
        <w:t>(</w:t>
      </w:r>
      <w:r w:rsidR="004D3C93">
        <w:rPr>
          <w:b/>
          <w:sz w:val="20"/>
        </w:rPr>
        <w:t xml:space="preserve">Javasolt pontozás: </w:t>
      </w:r>
      <w:r w:rsidR="00641029">
        <w:rPr>
          <w:b/>
          <w:sz w:val="20"/>
        </w:rPr>
        <w:t xml:space="preserve">37 </w:t>
      </w:r>
      <w:r>
        <w:rPr>
          <w:b/>
          <w:sz w:val="20"/>
        </w:rPr>
        <w:t xml:space="preserve">tétel </w:t>
      </w:r>
      <w:r w:rsidR="001F35EE">
        <w:rPr>
          <w:b/>
          <w:sz w:val="20"/>
        </w:rPr>
        <w:t xml:space="preserve">= </w:t>
      </w:r>
      <w:r w:rsidR="00641029">
        <w:rPr>
          <w:b/>
          <w:sz w:val="20"/>
        </w:rPr>
        <w:t xml:space="preserve">46 </w:t>
      </w:r>
      <w:r>
        <w:rPr>
          <w:b/>
          <w:sz w:val="20"/>
        </w:rPr>
        <w:t>pont</w:t>
      </w:r>
      <w:r w:rsidR="004D3C93">
        <w:rPr>
          <w:b/>
          <w:sz w:val="20"/>
        </w:rPr>
        <w:t xml:space="preserve">, azaz 1 tétel </w:t>
      </w:r>
      <w:r w:rsidR="00995294">
        <w:rPr>
          <w:b/>
          <w:sz w:val="20"/>
        </w:rPr>
        <w:t>1</w:t>
      </w:r>
      <w:r w:rsidR="00A22EF6">
        <w:rPr>
          <w:b/>
          <w:sz w:val="20"/>
        </w:rPr>
        <w:t>,</w:t>
      </w:r>
      <w:r w:rsidR="005D3B56">
        <w:rPr>
          <w:b/>
          <w:sz w:val="20"/>
        </w:rPr>
        <w:t>2</w:t>
      </w:r>
      <w:r w:rsidR="00A22EF6">
        <w:rPr>
          <w:b/>
          <w:sz w:val="20"/>
        </w:rPr>
        <w:t>5</w:t>
      </w:r>
      <w:r w:rsidR="004D3C93">
        <w:rPr>
          <w:b/>
          <w:sz w:val="20"/>
        </w:rPr>
        <w:t xml:space="preserve"> pont.</w:t>
      </w:r>
      <w:r w:rsidR="00995294">
        <w:rPr>
          <w:b/>
          <w:sz w:val="20"/>
        </w:rPr>
        <w:t xml:space="preserve"> </w:t>
      </w:r>
    </w:p>
    <w:p w14:paraId="356C3718" w14:textId="77777777" w:rsidR="007C2EDD" w:rsidRDefault="004C7150" w:rsidP="007C2EDD">
      <w:pPr>
        <w:pStyle w:val="Feladatsorszm"/>
        <w:tabs>
          <w:tab w:val="clear" w:pos="720"/>
          <w:tab w:val="num" w:pos="284"/>
        </w:tabs>
        <w:rPr>
          <w:b/>
        </w:rPr>
      </w:pPr>
      <w:r>
        <w:rPr>
          <w:b/>
        </w:rPr>
        <w:t>Lízing felmondása</w:t>
      </w:r>
      <w:r w:rsidR="007C2EDD">
        <w:rPr>
          <w:b/>
        </w:rPr>
        <w:t>.</w:t>
      </w:r>
    </w:p>
    <w:p w14:paraId="138A562F" w14:textId="77777777" w:rsidR="007C2EDD" w:rsidRDefault="004478EF" w:rsidP="007C2EDD">
      <w:pPr>
        <w:pStyle w:val="Feladatalsorszm"/>
      </w:pPr>
      <w:r>
        <w:t>Megállapodás szerinti piaci érték.</w:t>
      </w:r>
    </w:p>
    <w:p w14:paraId="3D1900F9" w14:textId="77777777" w:rsidR="004478EF" w:rsidRPr="004478EF" w:rsidRDefault="007C2EDD" w:rsidP="004478EF">
      <w:pPr>
        <w:pStyle w:val="TK"/>
      </w:pPr>
      <w:r>
        <w:tab/>
      </w:r>
      <w:r w:rsidR="004478EF" w:rsidRPr="004478EF">
        <w:rPr>
          <w:iCs/>
        </w:rPr>
        <w:t>T</w:t>
      </w:r>
      <w:r w:rsidR="004478EF">
        <w:rPr>
          <w:iCs/>
        </w:rPr>
        <w:t xml:space="preserve"> 4</w:t>
      </w:r>
      <w:proofErr w:type="gramStart"/>
      <w:r w:rsidR="004478EF">
        <w:rPr>
          <w:iCs/>
        </w:rPr>
        <w:t>.Pénzügyi</w:t>
      </w:r>
      <w:proofErr w:type="gramEnd"/>
      <w:r w:rsidR="004478EF">
        <w:rPr>
          <w:iCs/>
        </w:rPr>
        <w:t xml:space="preserve"> lízing miatti kötelez.</w:t>
      </w:r>
      <w:r w:rsidR="004478EF">
        <w:rPr>
          <w:iCs/>
        </w:rPr>
        <w:tab/>
      </w:r>
      <w:r w:rsidR="004478EF" w:rsidRPr="004478EF">
        <w:rPr>
          <w:iCs/>
        </w:rPr>
        <w:t>- K 1</w:t>
      </w:r>
      <w:proofErr w:type="gramStart"/>
      <w:r w:rsidR="004478EF" w:rsidRPr="004478EF">
        <w:rPr>
          <w:iCs/>
        </w:rPr>
        <w:t>.Műszaki</w:t>
      </w:r>
      <w:proofErr w:type="gramEnd"/>
      <w:r w:rsidR="004478EF" w:rsidRPr="004478EF">
        <w:rPr>
          <w:iCs/>
        </w:rPr>
        <w:t xml:space="preserve"> gépek bruttó értéke</w:t>
      </w:r>
      <w:r w:rsidR="004478EF">
        <w:rPr>
          <w:iCs/>
        </w:rPr>
        <w:tab/>
        <w:t>6 000</w:t>
      </w:r>
    </w:p>
    <w:p w14:paraId="03471745" w14:textId="77777777" w:rsidR="007C2EDD" w:rsidRDefault="004478EF" w:rsidP="007C2EDD">
      <w:pPr>
        <w:pStyle w:val="Feladatalsorszm"/>
      </w:pPr>
      <w:r>
        <w:t>A megállapodás szerinti piaci érték utáni áfa.</w:t>
      </w:r>
    </w:p>
    <w:p w14:paraId="59545821" w14:textId="77777777" w:rsidR="007C2EDD" w:rsidRDefault="007C2EDD" w:rsidP="007C2EDD">
      <w:pPr>
        <w:pStyle w:val="TK"/>
      </w:pPr>
      <w:r>
        <w:tab/>
        <w:t xml:space="preserve">T </w:t>
      </w:r>
      <w:r w:rsidR="004478EF">
        <w:rPr>
          <w:iCs/>
        </w:rPr>
        <w:t>4</w:t>
      </w:r>
      <w:proofErr w:type="gramStart"/>
      <w:r w:rsidR="004478EF">
        <w:rPr>
          <w:iCs/>
        </w:rPr>
        <w:t>.Pénzügyi</w:t>
      </w:r>
      <w:proofErr w:type="gramEnd"/>
      <w:r w:rsidR="004478EF">
        <w:rPr>
          <w:iCs/>
        </w:rPr>
        <w:t xml:space="preserve"> lízing miatti kötelez.</w:t>
      </w:r>
      <w:r>
        <w:tab/>
        <w:t xml:space="preserve">- K </w:t>
      </w:r>
      <w:r w:rsidR="004478EF">
        <w:t>4</w:t>
      </w:r>
      <w:proofErr w:type="gramStart"/>
      <w:r w:rsidR="004478EF">
        <w:t>.Előzetes</w:t>
      </w:r>
      <w:proofErr w:type="gramEnd"/>
      <w:r w:rsidR="004478EF">
        <w:t xml:space="preserve"> áfa</w:t>
      </w:r>
      <w:r>
        <w:tab/>
      </w:r>
      <w:r w:rsidR="004478EF">
        <w:t>1 5</w:t>
      </w:r>
      <w:r w:rsidR="00EB0ABA">
        <w:t>00</w:t>
      </w:r>
    </w:p>
    <w:p w14:paraId="13C5CE53" w14:textId="77777777" w:rsidR="007C2EDD" w:rsidRDefault="004478EF" w:rsidP="007C2EDD">
      <w:pPr>
        <w:pStyle w:val="Feladatalsorszm"/>
      </w:pPr>
      <w:r>
        <w:t>A különbözet elszámolása terven felüli értékcsökkenésként</w:t>
      </w:r>
      <w:r w:rsidR="005D502F">
        <w:t xml:space="preserve"> (50 000 – 40 000) – 6 000</w:t>
      </w:r>
      <w:r w:rsidR="00EB0ABA">
        <w:t>.</w:t>
      </w:r>
    </w:p>
    <w:p w14:paraId="2688F296" w14:textId="77777777" w:rsidR="007C2EDD" w:rsidRDefault="007C2EDD" w:rsidP="007C2EDD">
      <w:pPr>
        <w:pStyle w:val="TK"/>
      </w:pPr>
      <w:r>
        <w:tab/>
        <w:t xml:space="preserve">T </w:t>
      </w:r>
      <w:r w:rsidR="004478EF">
        <w:t>8</w:t>
      </w:r>
      <w:proofErr w:type="gramStart"/>
      <w:r w:rsidR="004478EF">
        <w:t>.Egyéb</w:t>
      </w:r>
      <w:proofErr w:type="gramEnd"/>
      <w:r w:rsidR="004478EF">
        <w:t xml:space="preserve"> ráfordítások</w:t>
      </w:r>
      <w:r>
        <w:tab/>
        <w:t xml:space="preserve">- K </w:t>
      </w:r>
      <w:r w:rsidR="004478EF">
        <w:t xml:space="preserve">1.Műszaki gépek terven felüli </w:t>
      </w:r>
      <w:proofErr w:type="spellStart"/>
      <w:r w:rsidR="004478EF">
        <w:t>écs</w:t>
      </w:r>
      <w:proofErr w:type="spellEnd"/>
      <w:r w:rsidR="004478EF">
        <w:t>.</w:t>
      </w:r>
      <w:r>
        <w:tab/>
      </w:r>
      <w:r w:rsidR="004478EF">
        <w:t>4 000</w:t>
      </w:r>
    </w:p>
    <w:p w14:paraId="6ECF3350" w14:textId="77777777" w:rsidR="007C2EDD" w:rsidRDefault="004478EF" w:rsidP="007C2EDD">
      <w:pPr>
        <w:pStyle w:val="Feladatalsorszm"/>
      </w:pPr>
      <w:r>
        <w:t>A bruttó érték és az értékcsökkenések összevezetése.</w:t>
      </w:r>
    </w:p>
    <w:p w14:paraId="1DF08790" w14:textId="77777777" w:rsidR="007C2EDD" w:rsidRDefault="007C2EDD" w:rsidP="007C2EDD">
      <w:pPr>
        <w:pStyle w:val="TK"/>
      </w:pPr>
      <w:r>
        <w:tab/>
        <w:t xml:space="preserve">T </w:t>
      </w:r>
      <w:r w:rsidR="004478EF">
        <w:t>2 számla</w:t>
      </w:r>
      <w:r>
        <w:tab/>
        <w:t xml:space="preserve">- K </w:t>
      </w:r>
      <w:r w:rsidR="004478EF">
        <w:t>1</w:t>
      </w:r>
      <w:proofErr w:type="gramStart"/>
      <w:r w:rsidR="004478EF">
        <w:t>.Műszaki</w:t>
      </w:r>
      <w:proofErr w:type="gramEnd"/>
      <w:r w:rsidR="004478EF">
        <w:t xml:space="preserve"> gépek bruttó értéke</w:t>
      </w:r>
      <w:r>
        <w:tab/>
      </w:r>
      <w:r w:rsidR="004478EF">
        <w:t>44 000</w:t>
      </w:r>
    </w:p>
    <w:p w14:paraId="2F8D70C3" w14:textId="77777777" w:rsidR="004478EF" w:rsidRDefault="004478EF" w:rsidP="004478EF">
      <w:pPr>
        <w:pStyle w:val="TK"/>
        <w:tabs>
          <w:tab w:val="clear" w:pos="851"/>
          <w:tab w:val="clear" w:pos="8222"/>
          <w:tab w:val="left" w:pos="993"/>
          <w:tab w:val="right" w:pos="7371"/>
        </w:tabs>
      </w:pPr>
      <w:r>
        <w:tab/>
        <w:t xml:space="preserve">1.Műszaki gépek terv szerinti </w:t>
      </w:r>
      <w:proofErr w:type="spellStart"/>
      <w:r w:rsidR="00CE37A6">
        <w:t>écs</w:t>
      </w:r>
      <w:proofErr w:type="spellEnd"/>
      <w:r w:rsidR="00CE37A6">
        <w:t>.</w:t>
      </w:r>
      <w:r w:rsidR="00CE37A6">
        <w:tab/>
      </w:r>
      <w:r w:rsidR="00CE37A6">
        <w:tab/>
      </w:r>
      <w:r>
        <w:tab/>
        <w:t>40 000</w:t>
      </w:r>
    </w:p>
    <w:p w14:paraId="602BAD53" w14:textId="77777777" w:rsidR="004478EF" w:rsidRDefault="004478EF" w:rsidP="004478EF">
      <w:pPr>
        <w:pStyle w:val="TK"/>
        <w:tabs>
          <w:tab w:val="clear" w:pos="851"/>
          <w:tab w:val="clear" w:pos="8222"/>
          <w:tab w:val="left" w:pos="993"/>
          <w:tab w:val="right" w:pos="7371"/>
        </w:tabs>
      </w:pPr>
      <w:r>
        <w:tab/>
        <w:t xml:space="preserve">1.Műszaki gépek terven felüli </w:t>
      </w:r>
      <w:proofErr w:type="spellStart"/>
      <w:r w:rsidR="00CE37A6">
        <w:t>écs</w:t>
      </w:r>
      <w:proofErr w:type="spellEnd"/>
      <w:r w:rsidR="00CE37A6">
        <w:t>.</w:t>
      </w:r>
      <w:r w:rsidR="00CE37A6">
        <w:tab/>
      </w:r>
      <w:r w:rsidR="00CE37A6">
        <w:tab/>
      </w:r>
      <w:r>
        <w:tab/>
        <w:t>4</w:t>
      </w:r>
      <w:r w:rsidR="00CE37A6">
        <w:t> </w:t>
      </w:r>
      <w:r>
        <w:t>000</w:t>
      </w:r>
    </w:p>
    <w:p w14:paraId="06A523BF" w14:textId="77777777" w:rsidR="00CE37A6" w:rsidRDefault="00CE37A6" w:rsidP="00CE37A6">
      <w:pPr>
        <w:pStyle w:val="Feladatalsorszm"/>
      </w:pPr>
      <w:r>
        <w:t>A még fennálló kötelezettség rendezése. (1</w:t>
      </w:r>
      <w:r w:rsidR="006946A0">
        <w:t>4</w:t>
      </w:r>
      <w:r>
        <w:t xml:space="preserve"> 000 – 7 500 = </w:t>
      </w:r>
      <w:r w:rsidR="006946A0">
        <w:t>6</w:t>
      </w:r>
      <w:r>
        <w:t xml:space="preserve"> 500 </w:t>
      </w:r>
      <w:proofErr w:type="spellStart"/>
      <w:r>
        <w:t>eFt</w:t>
      </w:r>
      <w:proofErr w:type="spellEnd"/>
      <w:r>
        <w:t>.)</w:t>
      </w:r>
    </w:p>
    <w:p w14:paraId="0858FAA8" w14:textId="77777777" w:rsidR="00CE37A6" w:rsidRDefault="00CE37A6" w:rsidP="00CE37A6">
      <w:pPr>
        <w:pStyle w:val="TK"/>
      </w:pPr>
      <w:r>
        <w:tab/>
        <w:t>T 4</w:t>
      </w:r>
      <w:proofErr w:type="gramStart"/>
      <w:r>
        <w:t>.Pénzügyi</w:t>
      </w:r>
      <w:proofErr w:type="gramEnd"/>
      <w:r>
        <w:t xml:space="preserve"> lízing miatti kötelez.</w:t>
      </w:r>
      <w:r>
        <w:tab/>
        <w:t>- K 3</w:t>
      </w:r>
      <w:proofErr w:type="gramStart"/>
      <w:r>
        <w:t>.Elszámolási</w:t>
      </w:r>
      <w:proofErr w:type="gramEnd"/>
      <w:r>
        <w:t xml:space="preserve"> betétszámla</w:t>
      </w:r>
      <w:r>
        <w:tab/>
      </w:r>
      <w:r w:rsidR="006946A0">
        <w:t>6</w:t>
      </w:r>
      <w:r>
        <w:t> 500</w:t>
      </w:r>
    </w:p>
    <w:p w14:paraId="5894AF35" w14:textId="77777777" w:rsidR="00CE37A6" w:rsidRPr="00CE37A6" w:rsidRDefault="00CE37A6" w:rsidP="00CE37A6">
      <w:pPr>
        <w:pStyle w:val="Feladatalsorszm"/>
        <w:numPr>
          <w:ilvl w:val="0"/>
          <w:numId w:val="0"/>
        </w:numPr>
        <w:ind w:left="227"/>
      </w:pPr>
    </w:p>
    <w:p w14:paraId="5B127C96" w14:textId="77777777" w:rsidR="004C7150" w:rsidRDefault="00350F68" w:rsidP="004C7150">
      <w:pPr>
        <w:pStyle w:val="Feladatsorszm"/>
        <w:tabs>
          <w:tab w:val="clear" w:pos="720"/>
          <w:tab w:val="num" w:pos="284"/>
        </w:tabs>
        <w:rPr>
          <w:b/>
        </w:rPr>
      </w:pPr>
      <w:r>
        <w:rPr>
          <w:b/>
        </w:rPr>
        <w:t>Tartós használati jog elszámolása</w:t>
      </w:r>
      <w:r w:rsidR="005D502F">
        <w:rPr>
          <w:b/>
        </w:rPr>
        <w:t xml:space="preserve"> </w:t>
      </w:r>
      <w:r w:rsidR="005D502F" w:rsidRPr="004F31FE">
        <w:t>(Vevőkövetelés közbeiktatásával is elfogadható)</w:t>
      </w:r>
      <w:r w:rsidR="004C7150" w:rsidRPr="004F31FE">
        <w:t>.</w:t>
      </w:r>
    </w:p>
    <w:p w14:paraId="6F427BC1" w14:textId="77777777" w:rsidR="004C7150" w:rsidRDefault="00350F68" w:rsidP="004C7150">
      <w:pPr>
        <w:pStyle w:val="Feladatalsorszm"/>
      </w:pPr>
      <w:r>
        <w:t>Átutalt ellenérték.</w:t>
      </w:r>
      <w:r w:rsidR="006C2523">
        <w:t xml:space="preserve"> (15 000 *0,2 = 3 000 az áfa tartalom.)</w:t>
      </w:r>
    </w:p>
    <w:p w14:paraId="64927F37" w14:textId="77777777" w:rsidR="004C7150" w:rsidRDefault="004C7150" w:rsidP="004C7150">
      <w:pPr>
        <w:pStyle w:val="TK"/>
      </w:pPr>
      <w:r>
        <w:tab/>
        <w:t xml:space="preserve">T </w:t>
      </w:r>
      <w:r w:rsidR="00350F68">
        <w:t>3</w:t>
      </w:r>
      <w:proofErr w:type="gramStart"/>
      <w:r w:rsidR="00350F68">
        <w:t>.Elszámolási</w:t>
      </w:r>
      <w:proofErr w:type="gramEnd"/>
      <w:r w:rsidR="00350F68">
        <w:t xml:space="preserve"> betétszámla</w:t>
      </w:r>
      <w:r>
        <w:t xml:space="preserve"> </w:t>
      </w:r>
      <w:r>
        <w:tab/>
        <w:t xml:space="preserve">- K </w:t>
      </w:r>
      <w:r w:rsidR="00350F68">
        <w:t>9.Belföldi értékesítés nettó árbevétele</w:t>
      </w:r>
      <w:r>
        <w:tab/>
      </w:r>
      <w:r w:rsidR="00350F68">
        <w:t>12 000</w:t>
      </w:r>
    </w:p>
    <w:p w14:paraId="63275498" w14:textId="77777777" w:rsidR="004C7150" w:rsidRDefault="00350F68" w:rsidP="004C7150">
      <w:pPr>
        <w:pStyle w:val="Feladatalsorszm"/>
      </w:pPr>
      <w:r>
        <w:t>Áfa elszámolása.</w:t>
      </w:r>
    </w:p>
    <w:p w14:paraId="76E52F78" w14:textId="77777777" w:rsidR="004C7150" w:rsidRDefault="004C7150" w:rsidP="004C7150">
      <w:pPr>
        <w:pStyle w:val="TK"/>
      </w:pPr>
      <w:r>
        <w:tab/>
        <w:t xml:space="preserve">T </w:t>
      </w:r>
      <w:r w:rsidR="006C2523">
        <w:t>3</w:t>
      </w:r>
      <w:proofErr w:type="gramStart"/>
      <w:r w:rsidR="006C2523">
        <w:t>.Elszámolási</w:t>
      </w:r>
      <w:proofErr w:type="gramEnd"/>
      <w:r w:rsidR="006C2523">
        <w:t xml:space="preserve"> betétszámla</w:t>
      </w:r>
      <w:r>
        <w:tab/>
        <w:t xml:space="preserve">- K </w:t>
      </w:r>
      <w:r w:rsidR="006C2523">
        <w:t>4.Fizetendő áfa</w:t>
      </w:r>
      <w:r>
        <w:tab/>
      </w:r>
      <w:r w:rsidR="006C2523">
        <w:t>3 000</w:t>
      </w:r>
    </w:p>
    <w:p w14:paraId="515B1025" w14:textId="77777777" w:rsidR="004C7150" w:rsidRDefault="006C2523" w:rsidP="004C7150">
      <w:pPr>
        <w:pStyle w:val="Feladatalsorszm"/>
      </w:pPr>
      <w:r>
        <w:rPr>
          <w:vanish/>
        </w:rPr>
        <w:t>A használati jog bevételének elhatárolása</w:t>
      </w:r>
      <w:r w:rsidR="004C7150">
        <w:t>.</w:t>
      </w:r>
    </w:p>
    <w:p w14:paraId="2D873788" w14:textId="77777777" w:rsidR="004C7150" w:rsidRDefault="004C7150" w:rsidP="004C7150">
      <w:pPr>
        <w:pStyle w:val="TK"/>
      </w:pPr>
      <w:r>
        <w:tab/>
        <w:t xml:space="preserve">T </w:t>
      </w:r>
      <w:r w:rsidR="006C2523">
        <w:t>9</w:t>
      </w:r>
      <w:proofErr w:type="gramStart"/>
      <w:r w:rsidR="006C2523">
        <w:t>.Belföldi</w:t>
      </w:r>
      <w:proofErr w:type="gramEnd"/>
      <w:r w:rsidR="006C2523">
        <w:t xml:space="preserve"> értékesítés nettó </w:t>
      </w:r>
      <w:proofErr w:type="spellStart"/>
      <w:r w:rsidR="006C2523">
        <w:t>árbev</w:t>
      </w:r>
      <w:proofErr w:type="spellEnd"/>
      <w:r w:rsidR="006C2523">
        <w:t>.</w:t>
      </w:r>
      <w:r>
        <w:tab/>
        <w:t xml:space="preserve">- K </w:t>
      </w:r>
      <w:r w:rsidR="006C2523">
        <w:t>4</w:t>
      </w:r>
      <w:proofErr w:type="gramStart"/>
      <w:r w:rsidR="006C2523">
        <w:t>.Halasztott</w:t>
      </w:r>
      <w:proofErr w:type="gramEnd"/>
      <w:r w:rsidR="006C2523">
        <w:t xml:space="preserve"> bevételek (PIE)</w:t>
      </w:r>
      <w:r>
        <w:tab/>
      </w:r>
      <w:r w:rsidR="006C2523">
        <w:t>12 000</w:t>
      </w:r>
    </w:p>
    <w:p w14:paraId="376A18F3" w14:textId="77777777" w:rsidR="004C7150" w:rsidRDefault="006C2523" w:rsidP="004C7150">
      <w:pPr>
        <w:pStyle w:val="Feladatalsorszm"/>
      </w:pPr>
      <w:r>
        <w:t>Bérleti díj bevétele.</w:t>
      </w:r>
    </w:p>
    <w:p w14:paraId="7C4BF31F" w14:textId="77777777" w:rsidR="004C7150" w:rsidRDefault="004C7150" w:rsidP="004C7150">
      <w:pPr>
        <w:pStyle w:val="TK"/>
      </w:pPr>
      <w:r>
        <w:tab/>
        <w:t xml:space="preserve">T </w:t>
      </w:r>
      <w:r w:rsidR="006C2523">
        <w:t>3</w:t>
      </w:r>
      <w:proofErr w:type="gramStart"/>
      <w:r w:rsidR="006C2523">
        <w:t>.Elszámolási</w:t>
      </w:r>
      <w:proofErr w:type="gramEnd"/>
      <w:r w:rsidR="006C2523">
        <w:t xml:space="preserve"> betétszámla</w:t>
      </w:r>
      <w:r>
        <w:tab/>
        <w:t xml:space="preserve">- K </w:t>
      </w:r>
      <w:r w:rsidR="006C2523">
        <w:t>9.Belföldi értékesítés nettó árbevétele</w:t>
      </w:r>
      <w:r>
        <w:tab/>
      </w:r>
      <w:r w:rsidR="006C2523">
        <w:t>500</w:t>
      </w:r>
    </w:p>
    <w:p w14:paraId="08BAEC18" w14:textId="77777777" w:rsidR="006C2523" w:rsidRDefault="006C2523" w:rsidP="006C2523">
      <w:pPr>
        <w:pStyle w:val="Feladatalsorszm"/>
      </w:pPr>
      <w:r>
        <w:t>Áfa elszámolása</w:t>
      </w:r>
    </w:p>
    <w:p w14:paraId="060003B4" w14:textId="77777777" w:rsidR="006C2523" w:rsidRDefault="006C2523" w:rsidP="006C2523">
      <w:pPr>
        <w:pStyle w:val="TK"/>
      </w:pPr>
      <w:r>
        <w:tab/>
        <w:t>T 3</w:t>
      </w:r>
      <w:proofErr w:type="gramStart"/>
      <w:r>
        <w:t>.Elszámolási</w:t>
      </w:r>
      <w:proofErr w:type="gramEnd"/>
      <w:r>
        <w:t xml:space="preserve"> betétszámla</w:t>
      </w:r>
      <w:r>
        <w:tab/>
        <w:t>- K 4.Fizetendő áfa</w:t>
      </w:r>
      <w:r>
        <w:tab/>
        <w:t>125</w:t>
      </w:r>
    </w:p>
    <w:p w14:paraId="499ABF98" w14:textId="77777777" w:rsidR="006C2523" w:rsidRDefault="006C2523" w:rsidP="006C2523">
      <w:pPr>
        <w:pStyle w:val="Feladatalsorszm"/>
      </w:pPr>
      <w:r>
        <w:t xml:space="preserve">Halasztott bevétel feloldása a szerződés alapján: 12 000 / 10 év / 12 hó = 100 </w:t>
      </w:r>
      <w:proofErr w:type="spellStart"/>
      <w:r>
        <w:t>eFt</w:t>
      </w:r>
      <w:proofErr w:type="spellEnd"/>
      <w:r>
        <w:t>.</w:t>
      </w:r>
    </w:p>
    <w:p w14:paraId="50B514B1" w14:textId="77777777" w:rsidR="006C2523" w:rsidRPr="006C2523" w:rsidRDefault="006C2523" w:rsidP="006C2523">
      <w:pPr>
        <w:pStyle w:val="TK"/>
      </w:pPr>
      <w:r>
        <w:tab/>
        <w:t>T 4</w:t>
      </w:r>
      <w:proofErr w:type="gramStart"/>
      <w:r>
        <w:t>.Halasztott</w:t>
      </w:r>
      <w:proofErr w:type="gramEnd"/>
      <w:r>
        <w:t xml:space="preserve"> bevételek (PIE)</w:t>
      </w:r>
      <w:r>
        <w:tab/>
        <w:t>- K 9.Belföldi értékesítés nettó árbevétele</w:t>
      </w:r>
      <w:r>
        <w:tab/>
        <w:t>100</w:t>
      </w:r>
    </w:p>
    <w:p w14:paraId="4DE7A869" w14:textId="77777777" w:rsidR="006C2523" w:rsidRPr="006C2523" w:rsidRDefault="006C2523" w:rsidP="006C2523">
      <w:pPr>
        <w:pStyle w:val="TK"/>
      </w:pPr>
    </w:p>
    <w:p w14:paraId="3D6C94E8" w14:textId="77777777" w:rsidR="00C10F90" w:rsidRDefault="00385B18" w:rsidP="00C10F90">
      <w:pPr>
        <w:pStyle w:val="Feladatsorszm"/>
        <w:tabs>
          <w:tab w:val="clear" w:pos="720"/>
          <w:tab w:val="num" w:pos="284"/>
        </w:tabs>
        <w:rPr>
          <w:b/>
        </w:rPr>
      </w:pPr>
      <w:r>
        <w:rPr>
          <w:b/>
        </w:rPr>
        <w:t>Állatok értékesítése.</w:t>
      </w:r>
      <w:r w:rsidR="000B4CCC">
        <w:rPr>
          <w:b/>
        </w:rPr>
        <w:t xml:space="preserve"> </w:t>
      </w:r>
    </w:p>
    <w:p w14:paraId="09996BDD" w14:textId="77777777" w:rsidR="00C10F90" w:rsidRDefault="00385B18" w:rsidP="00C10F90">
      <w:pPr>
        <w:pStyle w:val="Feladatalsorszm"/>
      </w:pPr>
      <w:r>
        <w:t>Tenyészállatok bruttó értékének kivezetése.</w:t>
      </w:r>
    </w:p>
    <w:p w14:paraId="5DCBC01F" w14:textId="77777777" w:rsidR="00C10F90" w:rsidRPr="00A34E09" w:rsidRDefault="00C10F90" w:rsidP="00C10F90">
      <w:pPr>
        <w:pStyle w:val="TK"/>
      </w:pPr>
      <w:r>
        <w:tab/>
      </w:r>
      <w:r w:rsidR="007A0826">
        <w:t xml:space="preserve">T </w:t>
      </w:r>
      <w:r w:rsidR="00385B18">
        <w:t>8</w:t>
      </w:r>
      <w:proofErr w:type="gramStart"/>
      <w:r w:rsidR="00385B18">
        <w:t>.Egyéb</w:t>
      </w:r>
      <w:proofErr w:type="gramEnd"/>
      <w:r w:rsidR="00385B18">
        <w:t xml:space="preserve"> ráfordítások</w:t>
      </w:r>
      <w:r>
        <w:tab/>
        <w:t xml:space="preserve">- K </w:t>
      </w:r>
      <w:r w:rsidR="00385B18">
        <w:t>1.Tenyészállatok bruttó értéke</w:t>
      </w:r>
      <w:r>
        <w:tab/>
      </w:r>
      <w:r w:rsidR="00385B18">
        <w:t>14 600</w:t>
      </w:r>
    </w:p>
    <w:p w14:paraId="6C963FFF" w14:textId="77777777" w:rsidR="00C10F90" w:rsidRDefault="00385B18" w:rsidP="00C10F90">
      <w:pPr>
        <w:pStyle w:val="Feladatalsorszm"/>
      </w:pPr>
      <w:r>
        <w:t>Értékcsökkenés kivezetése</w:t>
      </w:r>
      <w:r w:rsidR="007A0826">
        <w:t>.</w:t>
      </w:r>
    </w:p>
    <w:p w14:paraId="5B221890" w14:textId="77777777" w:rsidR="00C10F90" w:rsidRDefault="00C10F90" w:rsidP="00C10F90">
      <w:pPr>
        <w:pStyle w:val="TK"/>
      </w:pPr>
      <w:r>
        <w:tab/>
        <w:t xml:space="preserve">T </w:t>
      </w:r>
      <w:r w:rsidR="00385B18">
        <w:t>1</w:t>
      </w:r>
      <w:proofErr w:type="gramStart"/>
      <w:r w:rsidR="00385B18">
        <w:t>.Tenyészállatok</w:t>
      </w:r>
      <w:proofErr w:type="gramEnd"/>
      <w:r w:rsidR="00385B18">
        <w:t xml:space="preserve"> terv szerinti </w:t>
      </w:r>
      <w:proofErr w:type="spellStart"/>
      <w:r w:rsidR="00385B18">
        <w:t>écs</w:t>
      </w:r>
      <w:proofErr w:type="spellEnd"/>
      <w:r w:rsidR="00385B18">
        <w:t>.</w:t>
      </w:r>
      <w:r>
        <w:tab/>
        <w:t xml:space="preserve">- K </w:t>
      </w:r>
      <w:r w:rsidR="00385B18">
        <w:t>8</w:t>
      </w:r>
      <w:proofErr w:type="gramStart"/>
      <w:r w:rsidR="00385B18">
        <w:t>.Egyéb</w:t>
      </w:r>
      <w:proofErr w:type="gramEnd"/>
      <w:r w:rsidR="00385B18">
        <w:t xml:space="preserve"> ráfordítások</w:t>
      </w:r>
      <w:r>
        <w:t xml:space="preserve"> </w:t>
      </w:r>
      <w:r>
        <w:tab/>
      </w:r>
      <w:r w:rsidR="00385B18">
        <w:t>1 600</w:t>
      </w:r>
    </w:p>
    <w:p w14:paraId="46154120" w14:textId="77777777" w:rsidR="0048294E" w:rsidRDefault="00385B18" w:rsidP="0048294E">
      <w:pPr>
        <w:pStyle w:val="Feladatalsorszm"/>
      </w:pPr>
      <w:r>
        <w:t>Eladási ár</w:t>
      </w:r>
      <w:r w:rsidR="0048294E">
        <w:t>.</w:t>
      </w:r>
      <w:r>
        <w:t xml:space="preserve"> (55 </w:t>
      </w:r>
      <w:proofErr w:type="spellStart"/>
      <w:r>
        <w:t>e</w:t>
      </w:r>
      <w:r>
        <w:rPr>
          <w:szCs w:val="22"/>
        </w:rPr>
        <w:t>€</w:t>
      </w:r>
      <w:proofErr w:type="spellEnd"/>
      <w:r w:rsidR="009B06FA">
        <w:rPr>
          <w:szCs w:val="22"/>
        </w:rPr>
        <w:t xml:space="preserve"> * 310 Ft/€ = 17 050 </w:t>
      </w:r>
      <w:proofErr w:type="spellStart"/>
      <w:r w:rsidR="009B06FA">
        <w:rPr>
          <w:szCs w:val="22"/>
        </w:rPr>
        <w:t>eFt</w:t>
      </w:r>
      <w:proofErr w:type="spellEnd"/>
      <w:r w:rsidR="009B06FA">
        <w:rPr>
          <w:szCs w:val="22"/>
        </w:rPr>
        <w:t>.)</w:t>
      </w:r>
    </w:p>
    <w:p w14:paraId="38704949" w14:textId="77777777" w:rsidR="0048294E" w:rsidRDefault="0048294E" w:rsidP="0048294E">
      <w:pPr>
        <w:pStyle w:val="TK"/>
      </w:pPr>
      <w:r>
        <w:tab/>
        <w:t xml:space="preserve">T </w:t>
      </w:r>
      <w:r w:rsidR="007B1ED6">
        <w:t>3</w:t>
      </w:r>
      <w:proofErr w:type="gramStart"/>
      <w:r w:rsidR="007B1ED6">
        <w:t>.</w:t>
      </w:r>
      <w:r w:rsidR="00385B18">
        <w:t>Külföldi</w:t>
      </w:r>
      <w:proofErr w:type="gramEnd"/>
      <w:r w:rsidR="00385B18">
        <w:t xml:space="preserve"> vevők</w:t>
      </w:r>
      <w:r>
        <w:tab/>
        <w:t xml:space="preserve">- K </w:t>
      </w:r>
      <w:r w:rsidR="00385B18">
        <w:t>9.Egyéb bevételek</w:t>
      </w:r>
      <w:r w:rsidR="007B1ED6">
        <w:tab/>
      </w:r>
      <w:r w:rsidR="009B06FA">
        <w:t>17 050</w:t>
      </w:r>
    </w:p>
    <w:p w14:paraId="46B83522" w14:textId="77777777" w:rsidR="007B1ED6" w:rsidRDefault="009B06FA" w:rsidP="007B1ED6">
      <w:pPr>
        <w:pStyle w:val="Feladatalsorszm"/>
      </w:pPr>
      <w:r>
        <w:t>Növendékállatok önköltségének elszámolása</w:t>
      </w:r>
      <w:r w:rsidR="007B1ED6">
        <w:t>.</w:t>
      </w:r>
    </w:p>
    <w:p w14:paraId="23DB3B5C" w14:textId="77777777" w:rsidR="007B1ED6" w:rsidRDefault="007B1ED6" w:rsidP="007B1ED6">
      <w:pPr>
        <w:pStyle w:val="TK"/>
      </w:pPr>
      <w:r>
        <w:tab/>
        <w:t xml:space="preserve">T </w:t>
      </w:r>
      <w:r w:rsidR="009B06FA">
        <w:t>8</w:t>
      </w:r>
      <w:proofErr w:type="gramStart"/>
      <w:r w:rsidR="009B06FA">
        <w:t>.Értékesítés</w:t>
      </w:r>
      <w:proofErr w:type="gramEnd"/>
      <w:r w:rsidR="009B06FA">
        <w:t xml:space="preserve"> közvetlen önköltsége</w:t>
      </w:r>
      <w:r>
        <w:tab/>
        <w:t xml:space="preserve">- K </w:t>
      </w:r>
      <w:r w:rsidR="009B06FA">
        <w:t>2.Növendék állatok</w:t>
      </w:r>
      <w:r>
        <w:tab/>
      </w:r>
      <w:r w:rsidR="009B06FA">
        <w:t>3 600</w:t>
      </w:r>
    </w:p>
    <w:p w14:paraId="2C810261" w14:textId="77777777" w:rsidR="007B1ED6" w:rsidRDefault="009B06FA" w:rsidP="007B1ED6">
      <w:pPr>
        <w:pStyle w:val="Feladatalsorszm"/>
      </w:pPr>
      <w:r>
        <w:t xml:space="preserve">Eladási ár. (10 </w:t>
      </w:r>
      <w:proofErr w:type="spellStart"/>
      <w:r>
        <w:t>e</w:t>
      </w:r>
      <w:r>
        <w:rPr>
          <w:szCs w:val="22"/>
        </w:rPr>
        <w:t>€</w:t>
      </w:r>
      <w:proofErr w:type="spellEnd"/>
      <w:r>
        <w:rPr>
          <w:szCs w:val="22"/>
        </w:rPr>
        <w:t xml:space="preserve"> * 310 Ft/€ = 3 100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>.)</w:t>
      </w:r>
    </w:p>
    <w:p w14:paraId="6C45016D" w14:textId="77777777" w:rsidR="007B1ED6" w:rsidRPr="007B1ED6" w:rsidRDefault="007B1ED6" w:rsidP="007B1ED6">
      <w:pPr>
        <w:pStyle w:val="TK"/>
      </w:pPr>
      <w:r>
        <w:tab/>
        <w:t>T 3</w:t>
      </w:r>
      <w:proofErr w:type="gramStart"/>
      <w:r>
        <w:t>.</w:t>
      </w:r>
      <w:r w:rsidR="009B06FA">
        <w:t>Külföldi</w:t>
      </w:r>
      <w:proofErr w:type="gramEnd"/>
      <w:r w:rsidR="009B06FA">
        <w:t xml:space="preserve"> vevők</w:t>
      </w:r>
      <w:r>
        <w:tab/>
        <w:t>- K 9.</w:t>
      </w:r>
      <w:r w:rsidR="009B06FA">
        <w:t>Export értékesítés nettó árbevétele</w:t>
      </w:r>
      <w:r>
        <w:tab/>
      </w:r>
      <w:r w:rsidR="009B06FA">
        <w:t>3 100</w:t>
      </w:r>
    </w:p>
    <w:p w14:paraId="2E54A9A9" w14:textId="77777777" w:rsidR="00C10F90" w:rsidRPr="009868B0" w:rsidRDefault="00C10F90" w:rsidP="00C10F90">
      <w:pPr>
        <w:pStyle w:val="Feladatalsorszm"/>
        <w:numPr>
          <w:ilvl w:val="0"/>
          <w:numId w:val="0"/>
        </w:numPr>
        <w:ind w:left="227"/>
        <w:rPr>
          <w:i/>
          <w:iCs/>
          <w:sz w:val="16"/>
          <w:szCs w:val="16"/>
        </w:rPr>
      </w:pPr>
    </w:p>
    <w:p w14:paraId="00FD8400" w14:textId="77777777" w:rsidR="00CC5820" w:rsidRDefault="00F20D25" w:rsidP="00CC5820">
      <w:pPr>
        <w:pStyle w:val="Feladatsorszm"/>
        <w:tabs>
          <w:tab w:val="clear" w:pos="720"/>
          <w:tab w:val="num" w:pos="284"/>
        </w:tabs>
        <w:rPr>
          <w:b/>
        </w:rPr>
      </w:pPr>
      <w:r>
        <w:rPr>
          <w:b/>
        </w:rPr>
        <w:t xml:space="preserve">Működési költségek, ráfordítások ellentételezésére kapott </w:t>
      </w:r>
      <w:r w:rsidR="00CC5820">
        <w:rPr>
          <w:b/>
        </w:rPr>
        <w:t>támogatás elszámolása.</w:t>
      </w:r>
    </w:p>
    <w:p w14:paraId="18BDB20B" w14:textId="77777777" w:rsidR="003D30C8" w:rsidRDefault="003D30C8" w:rsidP="003D30C8">
      <w:pPr>
        <w:pStyle w:val="Feladatalsorszm"/>
      </w:pPr>
      <w:r>
        <w:t xml:space="preserve">Támogatási </w:t>
      </w:r>
      <w:r w:rsidR="00F20D25">
        <w:t>előleg elszámolása.</w:t>
      </w:r>
    </w:p>
    <w:p w14:paraId="406412C2" w14:textId="77777777" w:rsidR="003D30C8" w:rsidRPr="003D30C8" w:rsidRDefault="003D30C8" w:rsidP="003D30C8">
      <w:pPr>
        <w:pStyle w:val="TK"/>
      </w:pPr>
      <w:r>
        <w:tab/>
        <w:t xml:space="preserve">T </w:t>
      </w:r>
      <w:r w:rsidR="00257049">
        <w:t>3</w:t>
      </w:r>
      <w:proofErr w:type="gramStart"/>
      <w:r w:rsidR="00257049">
        <w:t>.Elszámolási</w:t>
      </w:r>
      <w:proofErr w:type="gramEnd"/>
      <w:r w:rsidR="00257049">
        <w:t xml:space="preserve"> betétszámla</w:t>
      </w:r>
      <w:r>
        <w:tab/>
        <w:t xml:space="preserve">- K </w:t>
      </w:r>
      <w:r w:rsidR="00F20D25">
        <w:t>4.Egyéb rövid lejáratú kötelezettségek</w:t>
      </w:r>
      <w:r>
        <w:tab/>
      </w:r>
      <w:r w:rsidR="00F20D25">
        <w:t>1</w:t>
      </w:r>
      <w:r w:rsidR="00257049">
        <w:t>0 000</w:t>
      </w:r>
    </w:p>
    <w:p w14:paraId="5A307BBF" w14:textId="77777777" w:rsidR="00DD1AAA" w:rsidRDefault="008554D9" w:rsidP="00DD1AAA">
      <w:pPr>
        <w:pStyle w:val="Feladatalsorszm"/>
      </w:pPr>
      <w:r>
        <w:t>Az előleg átvezetése a teljesítéskor</w:t>
      </w:r>
      <w:r w:rsidR="00DD1AAA">
        <w:t>.</w:t>
      </w:r>
      <w:r w:rsidR="00257049">
        <w:t xml:space="preserve"> </w:t>
      </w:r>
    </w:p>
    <w:p w14:paraId="110839B0" w14:textId="77777777" w:rsidR="00DD1AAA" w:rsidRDefault="00DD1AAA" w:rsidP="00DD1AAA">
      <w:pPr>
        <w:pStyle w:val="TK"/>
      </w:pPr>
      <w:r>
        <w:tab/>
        <w:t xml:space="preserve">T </w:t>
      </w:r>
      <w:r w:rsidR="008554D9">
        <w:t>4</w:t>
      </w:r>
      <w:proofErr w:type="gramStart"/>
      <w:r w:rsidR="008554D9">
        <w:t>.Egyéb</w:t>
      </w:r>
      <w:proofErr w:type="gramEnd"/>
      <w:r w:rsidR="008554D9">
        <w:t xml:space="preserve"> rövid lejáratú köt.</w:t>
      </w:r>
      <w:r>
        <w:tab/>
        <w:t xml:space="preserve">- K </w:t>
      </w:r>
      <w:r w:rsidR="008554D9">
        <w:t>9</w:t>
      </w:r>
      <w:proofErr w:type="gramStart"/>
      <w:r w:rsidR="008554D9">
        <w:t>.Egyéb</w:t>
      </w:r>
      <w:proofErr w:type="gramEnd"/>
      <w:r w:rsidR="008554D9">
        <w:t xml:space="preserve"> bevételek</w:t>
      </w:r>
      <w:r>
        <w:tab/>
      </w:r>
      <w:r w:rsidR="008554D9">
        <w:t>10 000</w:t>
      </w:r>
    </w:p>
    <w:p w14:paraId="0399CC9D" w14:textId="77777777" w:rsidR="00DD1AAA" w:rsidRDefault="008554D9" w:rsidP="00DD1AAA">
      <w:pPr>
        <w:pStyle w:val="Feladatalsorszm"/>
      </w:pPr>
      <w:r>
        <w:t>A mérlegkészítésig pénzügyileg rendezett támogatás elszámolása bevételként</w:t>
      </w:r>
      <w:r w:rsidR="00643969">
        <w:t>.</w:t>
      </w:r>
    </w:p>
    <w:p w14:paraId="3E4B54F0" w14:textId="77777777" w:rsidR="00DD1AAA" w:rsidRDefault="00DD1AAA" w:rsidP="00DD1AAA">
      <w:pPr>
        <w:pStyle w:val="TK"/>
      </w:pPr>
      <w:r>
        <w:tab/>
      </w:r>
      <w:r w:rsidR="008554D9">
        <w:t>3.Bevételek AIE</w:t>
      </w:r>
      <w:r>
        <w:tab/>
        <w:t xml:space="preserve">- K </w:t>
      </w:r>
      <w:r w:rsidR="008554D9">
        <w:t>9</w:t>
      </w:r>
      <w:proofErr w:type="gramStart"/>
      <w:r w:rsidR="008554D9">
        <w:t>.Egyéb</w:t>
      </w:r>
      <w:proofErr w:type="gramEnd"/>
      <w:r w:rsidR="008554D9">
        <w:t xml:space="preserve"> bevételek</w:t>
      </w:r>
      <w:r>
        <w:tab/>
      </w:r>
      <w:r w:rsidR="008554D9">
        <w:t>4 500</w:t>
      </w:r>
    </w:p>
    <w:p w14:paraId="6B0653FA" w14:textId="77777777" w:rsidR="008554D9" w:rsidRPr="008554D9" w:rsidRDefault="008554D9" w:rsidP="008554D9">
      <w:pPr>
        <w:pStyle w:val="Feladatalsorszm"/>
        <w:numPr>
          <w:ilvl w:val="0"/>
          <w:numId w:val="0"/>
        </w:numPr>
        <w:ind w:left="227"/>
        <w:rPr>
          <w:sz w:val="18"/>
          <w:szCs w:val="18"/>
        </w:rPr>
      </w:pPr>
      <w:r>
        <w:tab/>
      </w:r>
      <w:r w:rsidRPr="008554D9">
        <w:rPr>
          <w:sz w:val="18"/>
          <w:szCs w:val="18"/>
        </w:rPr>
        <w:t xml:space="preserve">Megjegyzés: az elismert teljesítés miatt lehet, hogy jobb megoldás az Egyéb követelésen való elszámolás. </w:t>
      </w:r>
    </w:p>
    <w:p w14:paraId="6CD08106" w14:textId="77777777" w:rsidR="00DD1AAA" w:rsidRPr="009868B0" w:rsidRDefault="00DD1AAA" w:rsidP="00DD1AAA">
      <w:pPr>
        <w:pStyle w:val="TK"/>
        <w:rPr>
          <w:sz w:val="12"/>
          <w:szCs w:val="12"/>
        </w:rPr>
      </w:pPr>
    </w:p>
    <w:p w14:paraId="15F2AFE7" w14:textId="77777777" w:rsidR="006C51A9" w:rsidRDefault="006C51A9">
      <w:pPr>
        <w:jc w:val="left"/>
        <w:rPr>
          <w:b/>
          <w:bCs/>
          <w:spacing w:val="-4"/>
        </w:rPr>
      </w:pPr>
      <w:r>
        <w:rPr>
          <w:b/>
          <w:bCs/>
          <w:spacing w:val="-4"/>
        </w:rPr>
        <w:br w:type="page"/>
      </w:r>
    </w:p>
    <w:p w14:paraId="1A52F9FA" w14:textId="1BA43C2A" w:rsidR="001C3BCE" w:rsidRPr="004F31FE" w:rsidRDefault="001C3BCE" w:rsidP="000A33B6">
      <w:pPr>
        <w:pStyle w:val="Feladatsorszm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b/>
          <w:bCs/>
          <w:spacing w:val="-4"/>
        </w:rPr>
      </w:pPr>
      <w:r w:rsidRPr="004F31FE">
        <w:rPr>
          <w:b/>
          <w:bCs/>
          <w:spacing w:val="-4"/>
        </w:rPr>
        <w:t xml:space="preserve">Kft. üzletrész vásárlás. </w:t>
      </w:r>
      <w:r w:rsidRPr="004F31FE">
        <w:rPr>
          <w:bCs/>
          <w:i/>
          <w:spacing w:val="-4"/>
          <w:szCs w:val="22"/>
        </w:rPr>
        <w:t>(</w:t>
      </w:r>
      <w:r w:rsidR="00C2330C" w:rsidRPr="004F31FE">
        <w:rPr>
          <w:bCs/>
          <w:i/>
          <w:spacing w:val="-4"/>
          <w:szCs w:val="22"/>
        </w:rPr>
        <w:t>M</w:t>
      </w:r>
      <w:r w:rsidRPr="004F31FE">
        <w:rPr>
          <w:bCs/>
          <w:i/>
          <w:spacing w:val="-4"/>
          <w:szCs w:val="22"/>
        </w:rPr>
        <w:t>ás</w:t>
      </w:r>
      <w:r w:rsidR="00C2330C" w:rsidRPr="004F31FE">
        <w:rPr>
          <w:bCs/>
          <w:i/>
          <w:spacing w:val="-4"/>
          <w:szCs w:val="22"/>
        </w:rPr>
        <w:t xml:space="preserve"> megoldás </w:t>
      </w:r>
      <w:r w:rsidRPr="004F31FE">
        <w:rPr>
          <w:bCs/>
          <w:i/>
          <w:spacing w:val="-4"/>
          <w:szCs w:val="22"/>
        </w:rPr>
        <w:t xml:space="preserve">is </w:t>
      </w:r>
      <w:r w:rsidR="00C2330C" w:rsidRPr="004F31FE">
        <w:rPr>
          <w:bCs/>
          <w:i/>
          <w:spacing w:val="-4"/>
          <w:szCs w:val="22"/>
        </w:rPr>
        <w:t>elfogadható</w:t>
      </w:r>
      <w:r w:rsidRPr="004F31FE">
        <w:rPr>
          <w:bCs/>
          <w:i/>
          <w:spacing w:val="-4"/>
          <w:szCs w:val="22"/>
        </w:rPr>
        <w:t xml:space="preserve">, de a végeredménynek azonosnak kell lennie. </w:t>
      </w:r>
    </w:p>
    <w:p w14:paraId="7C4CA31D" w14:textId="77777777" w:rsidR="001C3BCE" w:rsidRPr="00C87D02" w:rsidRDefault="001C3BCE" w:rsidP="000A33B6">
      <w:pPr>
        <w:pStyle w:val="Feladatalsorszm"/>
        <w:numPr>
          <w:ilvl w:val="1"/>
          <w:numId w:val="7"/>
        </w:numPr>
      </w:pPr>
      <w:r>
        <w:t>Vételár átutalása</w:t>
      </w:r>
      <w:r w:rsidRPr="00C87D02">
        <w:t>.</w:t>
      </w:r>
    </w:p>
    <w:p w14:paraId="231A91B0" w14:textId="77777777" w:rsidR="001C3BCE" w:rsidRPr="0072307C" w:rsidRDefault="001C3BCE" w:rsidP="001C3BCE">
      <w:pPr>
        <w:pStyle w:val="TK"/>
      </w:pPr>
      <w:r>
        <w:tab/>
      </w:r>
      <w:r w:rsidRPr="0072307C">
        <w:t>T</w:t>
      </w:r>
      <w:r>
        <w:t xml:space="preserve"> </w:t>
      </w:r>
      <w:r w:rsidRPr="0072307C">
        <w:t>1</w:t>
      </w:r>
      <w:proofErr w:type="gramStart"/>
      <w:r w:rsidRPr="0072307C">
        <w:t>.Tartós</w:t>
      </w:r>
      <w:proofErr w:type="gramEnd"/>
      <w:r w:rsidRPr="0072307C">
        <w:t xml:space="preserve"> részes. </w:t>
      </w:r>
      <w:proofErr w:type="gramStart"/>
      <w:r w:rsidRPr="0072307C">
        <w:t>kapcsolt</w:t>
      </w:r>
      <w:proofErr w:type="gramEnd"/>
      <w:r w:rsidRPr="0072307C">
        <w:t xml:space="preserve"> váll.</w:t>
      </w:r>
      <w:r w:rsidRPr="0072307C">
        <w:tab/>
        <w:t>- K</w:t>
      </w:r>
      <w:r>
        <w:t xml:space="preserve"> </w:t>
      </w:r>
      <w:r w:rsidRPr="0072307C">
        <w:t>3</w:t>
      </w:r>
      <w:proofErr w:type="gramStart"/>
      <w:r w:rsidRPr="0072307C">
        <w:t>.Elszámolási</w:t>
      </w:r>
      <w:proofErr w:type="gramEnd"/>
      <w:r w:rsidRPr="0072307C">
        <w:t xml:space="preserve"> betét</w:t>
      </w:r>
      <w:r w:rsidRPr="0072307C">
        <w:tab/>
      </w:r>
      <w:r w:rsidR="00951A7B">
        <w:t>8</w:t>
      </w:r>
      <w:r>
        <w:t xml:space="preserve"> 2</w:t>
      </w:r>
      <w:r w:rsidR="00951A7B">
        <w:t>8</w:t>
      </w:r>
      <w:r w:rsidRPr="0072307C">
        <w:t>0</w:t>
      </w:r>
    </w:p>
    <w:p w14:paraId="4D53D40B" w14:textId="77777777" w:rsidR="001C3BCE" w:rsidRDefault="001C3BCE" w:rsidP="000A33B6">
      <w:pPr>
        <w:pStyle w:val="Feladatalsorszm"/>
        <w:numPr>
          <w:ilvl w:val="1"/>
          <w:numId w:val="7"/>
        </w:numPr>
      </w:pPr>
      <w:r w:rsidRPr="00C87D02">
        <w:t xml:space="preserve">Kft. üzletrész ellenértékéből </w:t>
      </w:r>
      <w:r w:rsidRPr="00870A1B">
        <w:t xml:space="preserve">az eszközök piaci értéke és a terhek közötti különbség elszámolása </w:t>
      </w:r>
      <w:r w:rsidR="00951A7B">
        <w:t>pozitív</w:t>
      </w:r>
      <w:r w:rsidRPr="00C87D02">
        <w:t xml:space="preserve"> üzleti vagy cégértékként</w:t>
      </w:r>
      <w:r>
        <w:t xml:space="preserve"> </w:t>
      </w:r>
      <w:r w:rsidR="00951A7B">
        <w:t xml:space="preserve">8 </w:t>
      </w:r>
      <w:r>
        <w:t>2</w:t>
      </w:r>
      <w:r w:rsidR="00951A7B">
        <w:t>8</w:t>
      </w:r>
      <w:r>
        <w:t xml:space="preserve">0 </w:t>
      </w:r>
      <w:proofErr w:type="spellStart"/>
      <w:r>
        <w:t>eFt</w:t>
      </w:r>
      <w:proofErr w:type="spellEnd"/>
      <w:r>
        <w:t xml:space="preserve"> – (8 000 </w:t>
      </w:r>
      <w:proofErr w:type="spellStart"/>
      <w:r>
        <w:t>eFt</w:t>
      </w:r>
      <w:proofErr w:type="spellEnd"/>
      <w:r>
        <w:t xml:space="preserve"> * 0,9) = </w:t>
      </w:r>
      <w:r w:rsidR="00951A7B">
        <w:t>1 080</w:t>
      </w:r>
      <w:r>
        <w:t xml:space="preserve"> </w:t>
      </w:r>
      <w:proofErr w:type="spellStart"/>
      <w:r>
        <w:t>eFt</w:t>
      </w:r>
      <w:proofErr w:type="spellEnd"/>
      <w:r>
        <w:t>.</w:t>
      </w:r>
    </w:p>
    <w:p w14:paraId="23FA924C" w14:textId="77777777" w:rsidR="001C3BCE" w:rsidRPr="00870A1B" w:rsidRDefault="001C3BCE" w:rsidP="001C3BCE">
      <w:pPr>
        <w:pStyle w:val="TK"/>
      </w:pPr>
      <w:r w:rsidRPr="00870A1B">
        <w:tab/>
        <w:t xml:space="preserve">T </w:t>
      </w:r>
      <w:r w:rsidR="00951A7B">
        <w:t>1</w:t>
      </w:r>
      <w:proofErr w:type="gramStart"/>
      <w:r w:rsidR="00951A7B">
        <w:t>.Üzleti</w:t>
      </w:r>
      <w:proofErr w:type="gramEnd"/>
      <w:r w:rsidR="00951A7B">
        <w:t xml:space="preserve"> vagy cégérték</w:t>
      </w:r>
      <w:r w:rsidRPr="00870A1B">
        <w:t>.</w:t>
      </w:r>
      <w:r w:rsidRPr="00870A1B">
        <w:tab/>
        <w:t xml:space="preserve">- K </w:t>
      </w:r>
      <w:r w:rsidR="00951A7B" w:rsidRPr="0072307C">
        <w:t>1</w:t>
      </w:r>
      <w:proofErr w:type="gramStart"/>
      <w:r w:rsidR="00951A7B" w:rsidRPr="0072307C">
        <w:t>.Tartós</w:t>
      </w:r>
      <w:proofErr w:type="gramEnd"/>
      <w:r w:rsidR="00951A7B" w:rsidRPr="0072307C">
        <w:t xml:space="preserve"> részes. </w:t>
      </w:r>
      <w:proofErr w:type="gramStart"/>
      <w:r w:rsidR="00951A7B" w:rsidRPr="0072307C">
        <w:t>kapcsolt</w:t>
      </w:r>
      <w:proofErr w:type="gramEnd"/>
      <w:r w:rsidR="00951A7B" w:rsidRPr="0072307C">
        <w:t xml:space="preserve"> váll.</w:t>
      </w:r>
      <w:r w:rsidRPr="00870A1B">
        <w:tab/>
      </w:r>
      <w:r w:rsidR="00951A7B">
        <w:t>1 080</w:t>
      </w:r>
    </w:p>
    <w:p w14:paraId="5ECB4174" w14:textId="77777777" w:rsidR="001C3BCE" w:rsidRDefault="00951A7B" w:rsidP="000A33B6">
      <w:pPr>
        <w:pStyle w:val="Feladatalsorszm"/>
        <w:numPr>
          <w:ilvl w:val="1"/>
          <w:numId w:val="7"/>
        </w:numPr>
      </w:pPr>
      <w:r>
        <w:t>Üzleti vagy cégérték értékcsökkenése 1 hónapra</w:t>
      </w:r>
      <w:proofErr w:type="gramStart"/>
      <w:r>
        <w:t xml:space="preserve">: </w:t>
      </w:r>
      <w:r w:rsidR="001C3BCE">
        <w:t xml:space="preserve"> </w:t>
      </w:r>
      <w:r>
        <w:t>1</w:t>
      </w:r>
      <w:proofErr w:type="gramEnd"/>
      <w:r>
        <w:t xml:space="preserve"> 080</w:t>
      </w:r>
      <w:r w:rsidR="001C3BCE">
        <w:t xml:space="preserve"> / </w:t>
      </w:r>
      <w:r w:rsidR="00F45C2F">
        <w:t xml:space="preserve">5 év / </w:t>
      </w:r>
      <w:r w:rsidR="001C3BCE">
        <w:t xml:space="preserve">12 hó = </w:t>
      </w:r>
      <w:r w:rsidR="00F45C2F">
        <w:t>1</w:t>
      </w:r>
      <w:r>
        <w:t>8</w:t>
      </w:r>
      <w:r w:rsidR="001C3BCE">
        <w:t xml:space="preserve"> </w:t>
      </w:r>
      <w:proofErr w:type="spellStart"/>
      <w:r w:rsidR="001C3BCE">
        <w:t>eFt</w:t>
      </w:r>
      <w:proofErr w:type="spellEnd"/>
      <w:r w:rsidR="001C3BCE">
        <w:t>.</w:t>
      </w:r>
    </w:p>
    <w:p w14:paraId="369AE2CC" w14:textId="77777777" w:rsidR="001C3BCE" w:rsidRDefault="001C3BCE" w:rsidP="001C3BCE">
      <w:pPr>
        <w:pStyle w:val="TK"/>
      </w:pPr>
      <w:r>
        <w:tab/>
        <w:t xml:space="preserve">T </w:t>
      </w:r>
      <w:r w:rsidR="00951A7B">
        <w:t>6</w:t>
      </w:r>
      <w:proofErr w:type="gramStart"/>
      <w:r w:rsidR="00951A7B">
        <w:t>.Egyéb</w:t>
      </w:r>
      <w:proofErr w:type="gramEnd"/>
      <w:r w:rsidR="00951A7B">
        <w:t xml:space="preserve"> általános költségek</w:t>
      </w:r>
      <w:r>
        <w:tab/>
        <w:t xml:space="preserve">- K </w:t>
      </w:r>
      <w:r w:rsidR="00951A7B">
        <w:t xml:space="preserve">1.Üzleti v. cégérték </w:t>
      </w:r>
      <w:proofErr w:type="spellStart"/>
      <w:r w:rsidR="00951A7B">
        <w:t>écs</w:t>
      </w:r>
      <w:proofErr w:type="spellEnd"/>
      <w:r w:rsidR="00951A7B">
        <w:t>.</w:t>
      </w:r>
      <w:r>
        <w:tab/>
      </w:r>
      <w:r w:rsidR="00F45C2F">
        <w:t>1</w:t>
      </w:r>
      <w:r w:rsidR="00951A7B">
        <w:t>8</w:t>
      </w:r>
    </w:p>
    <w:p w14:paraId="6EFB75E9" w14:textId="77777777" w:rsidR="00951A7B" w:rsidRDefault="00951A7B" w:rsidP="00951A7B">
      <w:pPr>
        <w:pStyle w:val="Feladatalsorszm"/>
      </w:pPr>
      <w:r>
        <w:t xml:space="preserve">Másodlagos </w:t>
      </w:r>
      <w:proofErr w:type="spellStart"/>
      <w:r>
        <w:t>költségnem</w:t>
      </w:r>
      <w:proofErr w:type="spellEnd"/>
      <w:r>
        <w:t xml:space="preserve"> elszámolás.</w:t>
      </w:r>
    </w:p>
    <w:p w14:paraId="3FE768A0" w14:textId="77777777" w:rsidR="00951A7B" w:rsidRPr="00951A7B" w:rsidRDefault="00951A7B" w:rsidP="00951A7B">
      <w:pPr>
        <w:pStyle w:val="TK"/>
      </w:pPr>
      <w:r>
        <w:tab/>
        <w:t>T 5</w:t>
      </w:r>
      <w:proofErr w:type="gramStart"/>
      <w:r>
        <w:t>.Értékcsökkenési</w:t>
      </w:r>
      <w:proofErr w:type="gramEnd"/>
      <w:r>
        <w:t xml:space="preserve"> leírás</w:t>
      </w:r>
      <w:r>
        <w:tab/>
        <w:t>- K 5.Költségnem ellenszámla</w:t>
      </w:r>
      <w:r>
        <w:tab/>
        <w:t>18</w:t>
      </w:r>
    </w:p>
    <w:p w14:paraId="2BA59B11" w14:textId="77777777" w:rsidR="001C3BCE" w:rsidRPr="004F31FE" w:rsidRDefault="001C3BCE" w:rsidP="004F31FE">
      <w:pPr>
        <w:pStyle w:val="TK"/>
        <w:rPr>
          <w:sz w:val="16"/>
          <w:szCs w:val="16"/>
        </w:rPr>
      </w:pPr>
    </w:p>
    <w:p w14:paraId="0B3AA5F5" w14:textId="77777777" w:rsidR="00A91B25" w:rsidRDefault="00971050" w:rsidP="000A33B6">
      <w:pPr>
        <w:pStyle w:val="Feladatsorszm"/>
        <w:numPr>
          <w:ilvl w:val="0"/>
          <w:numId w:val="7"/>
        </w:numPr>
        <w:tabs>
          <w:tab w:val="clear" w:pos="720"/>
          <w:tab w:val="num" w:pos="360"/>
        </w:tabs>
        <w:ind w:left="360" w:hanging="360"/>
        <w:rPr>
          <w:b/>
        </w:rPr>
      </w:pPr>
      <w:r>
        <w:rPr>
          <w:b/>
        </w:rPr>
        <w:t>Nem v</w:t>
      </w:r>
      <w:r w:rsidR="00A91B25">
        <w:rPr>
          <w:b/>
        </w:rPr>
        <w:t>alódi penziós ügylet elszámolása.</w:t>
      </w:r>
    </w:p>
    <w:p w14:paraId="63FD661E" w14:textId="77777777" w:rsidR="00A91B25" w:rsidRDefault="00971050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Értékpapír eladása eladási áron</w:t>
      </w:r>
      <w:r w:rsidR="00A91B25">
        <w:t>.</w:t>
      </w:r>
    </w:p>
    <w:p w14:paraId="0B437CFF" w14:textId="76F1F120" w:rsidR="00A91B25" w:rsidRDefault="00A91B25" w:rsidP="00A91B25">
      <w:pPr>
        <w:pStyle w:val="TK"/>
        <w:ind w:left="823"/>
      </w:pPr>
      <w:r>
        <w:t>T 3</w:t>
      </w:r>
      <w:proofErr w:type="gramStart"/>
      <w:r>
        <w:t>.</w:t>
      </w:r>
      <w:r w:rsidR="00042526">
        <w:t>Elszámolási</w:t>
      </w:r>
      <w:proofErr w:type="gramEnd"/>
      <w:r w:rsidR="00042526">
        <w:t xml:space="preserve"> betétszámla</w:t>
      </w:r>
      <w:r>
        <w:tab/>
        <w:t xml:space="preserve">- K </w:t>
      </w:r>
      <w:r w:rsidR="00971050">
        <w:t>3.Értékpapír elszámolási számla</w:t>
      </w:r>
      <w:r>
        <w:tab/>
      </w:r>
      <w:r w:rsidR="00971050">
        <w:t>12</w:t>
      </w:r>
      <w:r w:rsidR="004644CD">
        <w:t> </w:t>
      </w:r>
      <w:r w:rsidR="009868B0">
        <w:t>0</w:t>
      </w:r>
      <w:r>
        <w:t>00</w:t>
      </w:r>
    </w:p>
    <w:p w14:paraId="69CD7588" w14:textId="0952A3E4" w:rsidR="004644CD" w:rsidRDefault="004644CD" w:rsidP="004644CD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Könyv szerinti érték kivezetése.</w:t>
      </w:r>
    </w:p>
    <w:p w14:paraId="3C3CF368" w14:textId="16A30D43" w:rsidR="004644CD" w:rsidRPr="004644CD" w:rsidRDefault="004644CD" w:rsidP="004644CD">
      <w:pPr>
        <w:pStyle w:val="TK"/>
        <w:ind w:left="823"/>
      </w:pPr>
      <w:r>
        <w:t>T 3</w:t>
      </w:r>
      <w:proofErr w:type="gramStart"/>
      <w:r>
        <w:t>.Értékpapír</w:t>
      </w:r>
      <w:proofErr w:type="gramEnd"/>
      <w:r>
        <w:t xml:space="preserve"> elszámolási számla</w:t>
      </w:r>
      <w:r>
        <w:tab/>
        <w:t xml:space="preserve">- K 3.Forgatási célú </w:t>
      </w:r>
      <w:proofErr w:type="spellStart"/>
      <w:r>
        <w:t>hv</w:t>
      </w:r>
      <w:proofErr w:type="spellEnd"/>
      <w:r>
        <w:t xml:space="preserve">. </w:t>
      </w:r>
      <w:proofErr w:type="spellStart"/>
      <w:r>
        <w:t>megtest</w:t>
      </w:r>
      <w:proofErr w:type="spellEnd"/>
      <w:r>
        <w:t>. értékpapír</w:t>
      </w:r>
      <w:r>
        <w:tab/>
        <w:t>11 000</w:t>
      </w:r>
    </w:p>
    <w:p w14:paraId="371EEBEC" w14:textId="77777777" w:rsidR="00A91B25" w:rsidRDefault="00A91B25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Kamattartalom elszámolása</w:t>
      </w:r>
      <w:r w:rsidR="00042526">
        <w:t xml:space="preserve"> az eladáskor</w:t>
      </w:r>
      <w:r>
        <w:t>.</w:t>
      </w:r>
      <w:r w:rsidR="00042526">
        <w:t xml:space="preserve"> (10 000 * 0,09 /</w:t>
      </w:r>
      <w:r w:rsidR="00135E46">
        <w:t xml:space="preserve"> </w:t>
      </w:r>
      <w:r w:rsidR="00042526">
        <w:t>12</w:t>
      </w:r>
      <w:r w:rsidR="00135E46">
        <w:t xml:space="preserve"> hó</w:t>
      </w:r>
      <w:r w:rsidR="00042526">
        <w:t xml:space="preserve"> * 3hó = 225 </w:t>
      </w:r>
      <w:proofErr w:type="spellStart"/>
      <w:r w:rsidR="00042526">
        <w:t>eFt</w:t>
      </w:r>
      <w:proofErr w:type="spellEnd"/>
      <w:r w:rsidR="00042526">
        <w:t>.)</w:t>
      </w:r>
    </w:p>
    <w:p w14:paraId="384D99CC" w14:textId="77777777" w:rsidR="00A91B25" w:rsidRDefault="00971050" w:rsidP="00A91B25">
      <w:pPr>
        <w:pStyle w:val="TK"/>
        <w:ind w:left="823"/>
      </w:pPr>
      <w:r>
        <w:t>T 3</w:t>
      </w:r>
      <w:proofErr w:type="gramStart"/>
      <w:r>
        <w:t>.Értékpapír</w:t>
      </w:r>
      <w:proofErr w:type="gramEnd"/>
      <w:r>
        <w:t xml:space="preserve"> elszámolási számla</w:t>
      </w:r>
      <w:r>
        <w:tab/>
        <w:t>- K 9.Egyéb kapott (járó) kamatok</w:t>
      </w:r>
      <w:r>
        <w:tab/>
      </w:r>
      <w:r w:rsidR="00042526">
        <w:t>225</w:t>
      </w:r>
    </w:p>
    <w:p w14:paraId="1411F184" w14:textId="77777777" w:rsidR="00042526" w:rsidRDefault="00042526" w:rsidP="0004252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 xml:space="preserve">Árfolyam-különbözet. 12 000 – 11 000 – 225 = 775 </w:t>
      </w:r>
      <w:proofErr w:type="spellStart"/>
      <w:r>
        <w:t>eFt</w:t>
      </w:r>
      <w:proofErr w:type="spellEnd"/>
      <w:r>
        <w:t xml:space="preserve"> árfolyamnyereség.</w:t>
      </w:r>
    </w:p>
    <w:p w14:paraId="0F6B1698" w14:textId="77777777" w:rsidR="00042526" w:rsidRDefault="00042526" w:rsidP="00042526">
      <w:pPr>
        <w:pStyle w:val="TK"/>
        <w:ind w:left="823"/>
      </w:pPr>
      <w:r>
        <w:t>T 3</w:t>
      </w:r>
      <w:proofErr w:type="gramStart"/>
      <w:r>
        <w:t>.Értékpapír</w:t>
      </w:r>
      <w:proofErr w:type="gramEnd"/>
      <w:r>
        <w:t xml:space="preserve"> elszámolási számla</w:t>
      </w:r>
      <w:r>
        <w:tab/>
        <w:t>- K 9.Pénzügyi műveletek egyéb bevételei</w:t>
      </w:r>
      <w:r>
        <w:tab/>
        <w:t>775</w:t>
      </w:r>
    </w:p>
    <w:p w14:paraId="1A4E7D31" w14:textId="77777777" w:rsidR="00042526" w:rsidRDefault="00042526" w:rsidP="0004252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Árfolyamnyereség elhatárolása.</w:t>
      </w:r>
    </w:p>
    <w:p w14:paraId="50258E93" w14:textId="77777777" w:rsidR="00042526" w:rsidRDefault="00042526" w:rsidP="00042526">
      <w:pPr>
        <w:pStyle w:val="TK"/>
        <w:ind w:left="823"/>
      </w:pPr>
      <w:r>
        <w:t>T 9</w:t>
      </w:r>
      <w:proofErr w:type="gramStart"/>
      <w:r>
        <w:t>.Pénzügyi</w:t>
      </w:r>
      <w:proofErr w:type="gramEnd"/>
      <w:r>
        <w:t xml:space="preserve"> műveletek egyéb </w:t>
      </w:r>
      <w:proofErr w:type="spellStart"/>
      <w:r>
        <w:t>bev</w:t>
      </w:r>
      <w:proofErr w:type="spellEnd"/>
      <w:r>
        <w:t xml:space="preserve">. </w:t>
      </w:r>
      <w:r>
        <w:tab/>
        <w:t>- K 4</w:t>
      </w:r>
      <w:proofErr w:type="gramStart"/>
      <w:r>
        <w:t>.Halasztott</w:t>
      </w:r>
      <w:proofErr w:type="gramEnd"/>
      <w:r>
        <w:t xml:space="preserve"> bevételek (PIE)</w:t>
      </w:r>
      <w:r>
        <w:tab/>
        <w:t>775</w:t>
      </w:r>
    </w:p>
    <w:p w14:paraId="48307EE1" w14:textId="1315DCAD" w:rsidR="00A35A0D" w:rsidRDefault="00A35A0D" w:rsidP="00A35A0D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 xml:space="preserve">Függő kötelezettség a viszonteladási áron. (12 000 + (7 hó * 75 </w:t>
      </w:r>
      <w:proofErr w:type="spellStart"/>
      <w:r>
        <w:t>eFt</w:t>
      </w:r>
      <w:proofErr w:type="spellEnd"/>
      <w:r>
        <w:t>/hó) = 12 525 Ft.)</w:t>
      </w:r>
    </w:p>
    <w:p w14:paraId="14022ED1" w14:textId="5F943CE8" w:rsidR="00A35A0D" w:rsidRPr="00A35A0D" w:rsidRDefault="00A35A0D" w:rsidP="00A35A0D">
      <w:pPr>
        <w:pStyle w:val="TK"/>
        <w:ind w:left="823"/>
      </w:pPr>
      <w:r>
        <w:t>T 0.Függő kötelezettség ellenszámla</w:t>
      </w:r>
      <w:r>
        <w:tab/>
        <w:t>- K 0.Függő kötelezettség</w:t>
      </w:r>
      <w:r>
        <w:tab/>
        <w:t>12 525</w:t>
      </w:r>
    </w:p>
    <w:p w14:paraId="4BDB8C12" w14:textId="77777777" w:rsidR="00337F8C" w:rsidRPr="004F31FE" w:rsidRDefault="00337F8C" w:rsidP="00337F8C">
      <w:pPr>
        <w:pStyle w:val="TK"/>
        <w:rPr>
          <w:sz w:val="16"/>
          <w:szCs w:val="16"/>
        </w:rPr>
      </w:pPr>
    </w:p>
    <w:p w14:paraId="4099733E" w14:textId="77777777" w:rsidR="009868B0" w:rsidRPr="00D96C29" w:rsidRDefault="0089252C" w:rsidP="000A33B6">
      <w:pPr>
        <w:pStyle w:val="Feladatsorszm"/>
        <w:numPr>
          <w:ilvl w:val="0"/>
          <w:numId w:val="7"/>
        </w:numPr>
        <w:tabs>
          <w:tab w:val="clear" w:pos="720"/>
          <w:tab w:val="num" w:pos="240"/>
        </w:tabs>
        <w:ind w:left="240" w:hanging="240"/>
        <w:rPr>
          <w:b/>
          <w:bCs/>
        </w:rPr>
      </w:pPr>
      <w:r>
        <w:rPr>
          <w:b/>
          <w:bCs/>
        </w:rPr>
        <w:t>Térítés nélküli átadás jogszabály alapján</w:t>
      </w:r>
      <w:r w:rsidR="009868B0" w:rsidRPr="00D96C29">
        <w:rPr>
          <w:b/>
          <w:bCs/>
        </w:rPr>
        <w:t>.</w:t>
      </w:r>
    </w:p>
    <w:p w14:paraId="59E6F028" w14:textId="77777777" w:rsidR="0089252C" w:rsidRDefault="0089252C" w:rsidP="0089252C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Térítés nélküli átadás.</w:t>
      </w:r>
    </w:p>
    <w:p w14:paraId="0B98182F" w14:textId="77777777" w:rsidR="0089252C" w:rsidRDefault="0089252C" w:rsidP="0089252C">
      <w:pPr>
        <w:pStyle w:val="TK"/>
      </w:pPr>
      <w:r>
        <w:tab/>
        <w:t>T 8</w:t>
      </w:r>
      <w:proofErr w:type="gramStart"/>
      <w:r>
        <w:t>.Rendkívüli</w:t>
      </w:r>
      <w:proofErr w:type="gramEnd"/>
      <w:r>
        <w:t xml:space="preserve"> ráfordítások</w:t>
      </w:r>
      <w:r>
        <w:tab/>
        <w:t>- K 1.Ingatlanok és …</w:t>
      </w:r>
      <w:r>
        <w:tab/>
        <w:t>240 000</w:t>
      </w:r>
    </w:p>
    <w:p w14:paraId="64E47AE5" w14:textId="77777777" w:rsidR="0089252C" w:rsidRDefault="0089252C" w:rsidP="0089252C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Halasztott ráfordítás elszámolása.</w:t>
      </w:r>
    </w:p>
    <w:p w14:paraId="2C4B8965" w14:textId="77777777" w:rsidR="0089252C" w:rsidRDefault="0089252C" w:rsidP="0089252C">
      <w:pPr>
        <w:pStyle w:val="TK"/>
      </w:pPr>
      <w:r>
        <w:tab/>
        <w:t>T 3</w:t>
      </w:r>
      <w:proofErr w:type="gramStart"/>
      <w:r>
        <w:t>.Halasztott</w:t>
      </w:r>
      <w:proofErr w:type="gramEnd"/>
      <w:r>
        <w:t xml:space="preserve"> ráfordítások (AIE) </w:t>
      </w:r>
      <w:r>
        <w:tab/>
        <w:t>- K 8.Rendkívüli ráfordítások</w:t>
      </w:r>
      <w:r>
        <w:tab/>
        <w:t>240 000</w:t>
      </w:r>
    </w:p>
    <w:p w14:paraId="68E2B83D" w14:textId="77777777" w:rsidR="0089252C" w:rsidRDefault="0089252C" w:rsidP="0089252C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 w:rsidRPr="00B42010">
        <w:rPr>
          <w:b/>
        </w:rPr>
        <w:t>December 31.</w:t>
      </w:r>
      <w:r>
        <w:t xml:space="preserve"> Halasztott ráfordítás feloldása: </w:t>
      </w:r>
    </w:p>
    <w:p w14:paraId="5CC2E01D" w14:textId="77777777" w:rsidR="0089252C" w:rsidRDefault="0089252C" w:rsidP="0089252C">
      <w:pPr>
        <w:pStyle w:val="Feladatalsorszm"/>
        <w:numPr>
          <w:ilvl w:val="0"/>
          <w:numId w:val="0"/>
        </w:numPr>
        <w:ind w:left="823"/>
      </w:pPr>
      <w:r>
        <w:t>240 000</w:t>
      </w:r>
      <w:r w:rsidR="00135E46">
        <w:t xml:space="preserve"> </w:t>
      </w:r>
      <w:r>
        <w:t>/</w:t>
      </w:r>
      <w:r w:rsidR="00135E46">
        <w:t xml:space="preserve"> </w:t>
      </w:r>
      <w:r>
        <w:t xml:space="preserve">10 év = 24 000 </w:t>
      </w:r>
      <w:proofErr w:type="spellStart"/>
      <w:r>
        <w:t>eFt</w:t>
      </w:r>
      <w:proofErr w:type="spellEnd"/>
      <w:r>
        <w:t>/év és 24 000</w:t>
      </w:r>
      <w:r w:rsidR="00135E46">
        <w:t xml:space="preserve"> </w:t>
      </w:r>
      <w:r>
        <w:t>/</w:t>
      </w:r>
      <w:r w:rsidR="00135E46">
        <w:t xml:space="preserve"> </w:t>
      </w:r>
      <w:r>
        <w:t>12</w:t>
      </w:r>
      <w:r w:rsidR="00135E46">
        <w:t xml:space="preserve"> hó</w:t>
      </w:r>
      <w:r>
        <w:t xml:space="preserve"> </w:t>
      </w:r>
      <w:r w:rsidR="00423F44">
        <w:t xml:space="preserve">* 6 </w:t>
      </w:r>
      <w:r>
        <w:t xml:space="preserve">hó = </w:t>
      </w:r>
      <w:r w:rsidR="00423F44">
        <w:t>12</w:t>
      </w:r>
      <w:r>
        <w:t xml:space="preserve"> 000 </w:t>
      </w:r>
      <w:proofErr w:type="spellStart"/>
      <w:r>
        <w:t>eFt</w:t>
      </w:r>
      <w:proofErr w:type="spellEnd"/>
      <w:r>
        <w:t>.</w:t>
      </w:r>
    </w:p>
    <w:p w14:paraId="3B1C9E37" w14:textId="77777777" w:rsidR="0089252C" w:rsidRDefault="0089252C" w:rsidP="0089252C">
      <w:pPr>
        <w:pStyle w:val="TK"/>
      </w:pPr>
      <w:r>
        <w:tab/>
        <w:t>T 8</w:t>
      </w:r>
      <w:proofErr w:type="gramStart"/>
      <w:r>
        <w:t>.Rendkívüli</w:t>
      </w:r>
      <w:proofErr w:type="gramEnd"/>
      <w:r>
        <w:t xml:space="preserve"> ráfordítások </w:t>
      </w:r>
      <w:r>
        <w:tab/>
        <w:t>- K 3.Halasztott ráfordítások (AIE)</w:t>
      </w:r>
      <w:r>
        <w:tab/>
      </w:r>
      <w:r w:rsidR="00423F44">
        <w:t>1</w:t>
      </w:r>
      <w:r>
        <w:t>2 000</w:t>
      </w:r>
    </w:p>
    <w:p w14:paraId="53EE6A1D" w14:textId="77777777" w:rsidR="0089252C" w:rsidRPr="004F31FE" w:rsidRDefault="0089252C" w:rsidP="004F31FE">
      <w:pPr>
        <w:pStyle w:val="TK"/>
        <w:rPr>
          <w:sz w:val="16"/>
          <w:szCs w:val="16"/>
        </w:rPr>
      </w:pPr>
    </w:p>
    <w:p w14:paraId="7C69B4F8" w14:textId="77777777" w:rsidR="00B240C2" w:rsidRDefault="00B240C2" w:rsidP="000A33B6">
      <w:pPr>
        <w:pStyle w:val="Feladatsorszm"/>
        <w:numPr>
          <w:ilvl w:val="0"/>
          <w:numId w:val="7"/>
        </w:numPr>
        <w:tabs>
          <w:tab w:val="clear" w:pos="720"/>
          <w:tab w:val="num" w:pos="426"/>
        </w:tabs>
        <w:rPr>
          <w:b/>
        </w:rPr>
      </w:pPr>
      <w:r>
        <w:rPr>
          <w:b/>
        </w:rPr>
        <w:t>Késztermékek káreseménye</w:t>
      </w:r>
    </w:p>
    <w:p w14:paraId="7E509782" w14:textId="77777777" w:rsidR="00B240C2" w:rsidRDefault="00B240C2" w:rsidP="00B240C2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Megsemmisülés (nem értékvesztés)</w:t>
      </w:r>
    </w:p>
    <w:p w14:paraId="74D15B85" w14:textId="77777777" w:rsidR="00B240C2" w:rsidRDefault="00B240C2" w:rsidP="00B240C2">
      <w:pPr>
        <w:pStyle w:val="TK"/>
        <w:ind w:left="823"/>
      </w:pPr>
      <w:r>
        <w:t>T 8</w:t>
      </w:r>
      <w:proofErr w:type="gramStart"/>
      <w:r>
        <w:t>.Egyéb</w:t>
      </w:r>
      <w:proofErr w:type="gramEnd"/>
      <w:r>
        <w:t xml:space="preserve"> ráfordítások</w:t>
      </w:r>
      <w:r>
        <w:tab/>
        <w:t>- K 2.Késztermékek</w:t>
      </w:r>
      <w:r>
        <w:tab/>
        <w:t>300</w:t>
      </w:r>
    </w:p>
    <w:p w14:paraId="1EB102EA" w14:textId="77777777" w:rsidR="00B240C2" w:rsidRDefault="00B240C2" w:rsidP="00B240C2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Értékvesztés</w:t>
      </w:r>
      <w:r w:rsidR="00135E46">
        <w:t xml:space="preserve"> (500 – 150 = 350)</w:t>
      </w:r>
      <w:r>
        <w:t>.</w:t>
      </w:r>
    </w:p>
    <w:p w14:paraId="07C99FC1" w14:textId="06A4CC03" w:rsidR="00B240C2" w:rsidRDefault="00B240C2" w:rsidP="00B240C2">
      <w:pPr>
        <w:pStyle w:val="TK"/>
        <w:ind w:left="823"/>
      </w:pPr>
      <w:r>
        <w:t>T 8</w:t>
      </w:r>
      <w:proofErr w:type="gramStart"/>
      <w:r>
        <w:t>.Egyéb</w:t>
      </w:r>
      <w:proofErr w:type="gramEnd"/>
      <w:r>
        <w:t xml:space="preserve"> ráfordítások</w:t>
      </w:r>
      <w:r>
        <w:tab/>
        <w:t xml:space="preserve">- K 2.Késztermékek </w:t>
      </w:r>
      <w:r w:rsidRPr="00B240C2">
        <w:rPr>
          <w:b/>
        </w:rPr>
        <w:t>értékvesztése</w:t>
      </w:r>
      <w:r>
        <w:tab/>
      </w:r>
      <w:r w:rsidR="00135E46">
        <w:t>350</w:t>
      </w:r>
    </w:p>
    <w:p w14:paraId="5D02734C" w14:textId="77777777" w:rsidR="00B240C2" w:rsidRDefault="00B240C2" w:rsidP="00A73E2B">
      <w:pPr>
        <w:pStyle w:val="Feladatalsorszm"/>
        <w:ind w:left="823"/>
      </w:pPr>
      <w:r>
        <w:t>Korrekció.</w:t>
      </w:r>
    </w:p>
    <w:p w14:paraId="420E0FB0" w14:textId="7B333DC4" w:rsidR="00B240C2" w:rsidRDefault="00B240C2" w:rsidP="00B240C2">
      <w:pPr>
        <w:pStyle w:val="TK"/>
      </w:pPr>
      <w:r>
        <w:tab/>
        <w:t>T 7</w:t>
      </w:r>
      <w:proofErr w:type="gramStart"/>
      <w:r>
        <w:t>.STK</w:t>
      </w:r>
      <w:proofErr w:type="gramEnd"/>
      <w:r>
        <w:t xml:space="preserve"> elszámolási számla</w:t>
      </w:r>
      <w:r>
        <w:tab/>
        <w:t>- K 7.SEEAÉ</w:t>
      </w:r>
      <w:r>
        <w:tab/>
      </w:r>
      <w:r w:rsidR="00135E46">
        <w:t>650</w:t>
      </w:r>
    </w:p>
    <w:p w14:paraId="307CAE0D" w14:textId="77777777" w:rsidR="00B240C2" w:rsidRDefault="00B240C2" w:rsidP="00B240C2">
      <w:pPr>
        <w:pStyle w:val="Feladatalsorszm"/>
        <w:numPr>
          <w:ilvl w:val="0"/>
          <w:numId w:val="0"/>
        </w:numPr>
        <w:ind w:left="227" w:firstLine="493"/>
        <w:rPr>
          <w:i/>
          <w:sz w:val="20"/>
        </w:rPr>
      </w:pPr>
      <w:r w:rsidRPr="00B240C2">
        <w:rPr>
          <w:i/>
          <w:sz w:val="20"/>
        </w:rPr>
        <w:t>(Megjegyzés: Másodlagos könyvelés az 5. számlaosztályban nincs!)</w:t>
      </w:r>
    </w:p>
    <w:p w14:paraId="3A2DFDC4" w14:textId="77777777" w:rsidR="00B240C2" w:rsidRPr="004F31FE" w:rsidRDefault="00B240C2" w:rsidP="00B240C2">
      <w:pPr>
        <w:pStyle w:val="TK"/>
        <w:rPr>
          <w:sz w:val="16"/>
          <w:szCs w:val="16"/>
        </w:rPr>
      </w:pPr>
    </w:p>
    <w:p w14:paraId="116D2844" w14:textId="77777777" w:rsidR="000F5C95" w:rsidRDefault="008653D1" w:rsidP="000F5C95">
      <w:pPr>
        <w:pStyle w:val="Feladatsorszm"/>
        <w:tabs>
          <w:tab w:val="clear" w:pos="720"/>
          <w:tab w:val="num" w:pos="426"/>
        </w:tabs>
        <w:rPr>
          <w:b/>
        </w:rPr>
      </w:pPr>
      <w:r>
        <w:rPr>
          <w:b/>
        </w:rPr>
        <w:t>Devizás tételek év végi értékelése:</w:t>
      </w:r>
    </w:p>
    <w:p w14:paraId="23AE66F0" w14:textId="77777777" w:rsidR="00D623B6" w:rsidRDefault="008653D1" w:rsidP="00581A51">
      <w:pPr>
        <w:pStyle w:val="Feladatalsorszm"/>
        <w:numPr>
          <w:ilvl w:val="0"/>
          <w:numId w:val="0"/>
        </w:numPr>
        <w:ind w:left="426" w:firstLine="26"/>
      </w:pPr>
      <w:r>
        <w:t xml:space="preserve">Hitel: </w:t>
      </w:r>
      <w:r w:rsidR="00581A51">
        <w:t>1 </w:t>
      </w:r>
      <w:r w:rsidR="00A561C6">
        <w:t>76</w:t>
      </w:r>
      <w:r w:rsidR="00581A51">
        <w:t xml:space="preserve">0 </w:t>
      </w:r>
      <w:proofErr w:type="spellStart"/>
      <w:r w:rsidR="00581A51">
        <w:t>eFt</w:t>
      </w:r>
      <w:proofErr w:type="spellEnd"/>
      <w:r w:rsidR="00135E46">
        <w:t xml:space="preserve"> </w:t>
      </w:r>
      <w:r w:rsidR="00581A51">
        <w:t xml:space="preserve">/ </w:t>
      </w:r>
      <w:r w:rsidR="00A561C6">
        <w:t>8</w:t>
      </w:r>
      <w:r w:rsidR="00135E46">
        <w:t xml:space="preserve"> </w:t>
      </w:r>
      <w:proofErr w:type="spellStart"/>
      <w:r w:rsidR="00135E46" w:rsidRPr="006C51A9">
        <w:rPr>
          <w:szCs w:val="22"/>
        </w:rPr>
        <w:t>e$</w:t>
      </w:r>
      <w:proofErr w:type="spellEnd"/>
      <w:r w:rsidR="00581A51">
        <w:t xml:space="preserve"> = 2</w:t>
      </w:r>
      <w:r w:rsidR="00A561C6">
        <w:t>2</w:t>
      </w:r>
      <w:r w:rsidR="00581A51">
        <w:t>0 Ft/</w:t>
      </w:r>
      <w:r w:rsidR="00A561C6">
        <w:t>$</w:t>
      </w:r>
      <w:r w:rsidR="00581A51">
        <w:t xml:space="preserve">. </w:t>
      </w:r>
      <w:r w:rsidR="00A561C6">
        <w:t>8</w:t>
      </w:r>
      <w:r>
        <w:t xml:space="preserve"> </w:t>
      </w:r>
      <w:proofErr w:type="spellStart"/>
      <w:r>
        <w:t>e</w:t>
      </w:r>
      <w:r w:rsidR="00A561C6">
        <w:t>$</w:t>
      </w:r>
      <w:proofErr w:type="spellEnd"/>
      <w:r>
        <w:t>* (</w:t>
      </w:r>
      <w:r w:rsidR="00A561C6">
        <w:t>220</w:t>
      </w:r>
      <w:r>
        <w:t xml:space="preserve"> – </w:t>
      </w:r>
      <w:r w:rsidR="00A561C6">
        <w:t>235</w:t>
      </w:r>
      <w:r>
        <w:t xml:space="preserve">) = </w:t>
      </w:r>
      <w:r w:rsidR="00E64EB0">
        <w:t>– 1</w:t>
      </w:r>
      <w:r w:rsidR="00A561C6">
        <w:t>2</w:t>
      </w:r>
      <w:r w:rsidR="00E64EB0">
        <w:t xml:space="preserve">0 </w:t>
      </w:r>
      <w:proofErr w:type="spellStart"/>
      <w:r w:rsidR="00E64EB0">
        <w:t>eFt</w:t>
      </w:r>
      <w:proofErr w:type="spellEnd"/>
      <w:r>
        <w:t>,</w:t>
      </w:r>
    </w:p>
    <w:p w14:paraId="74AFBB6F" w14:textId="77D58E9F" w:rsidR="008653D1" w:rsidRPr="008653D1" w:rsidRDefault="00135E46" w:rsidP="00581A51">
      <w:pPr>
        <w:pStyle w:val="Feladatalsorszm"/>
        <w:numPr>
          <w:ilvl w:val="0"/>
          <w:numId w:val="0"/>
        </w:numPr>
        <w:ind w:left="426" w:firstLine="26"/>
      </w:pPr>
      <w:r>
        <w:t xml:space="preserve">Külföldi vevők </w:t>
      </w:r>
      <w:r w:rsidR="008653D1">
        <w:t>(</w:t>
      </w:r>
      <w:r w:rsidR="00A561C6">
        <w:t>€</w:t>
      </w:r>
      <w:r w:rsidR="008653D1">
        <w:t xml:space="preserve">): </w:t>
      </w:r>
      <w:r w:rsidR="00A561C6">
        <w:rPr>
          <w:i/>
        </w:rPr>
        <w:t>65</w:t>
      </w:r>
      <w:r w:rsidR="00E64EB0" w:rsidRPr="001136E2">
        <w:rPr>
          <w:i/>
        </w:rPr>
        <w:t xml:space="preserve"> </w:t>
      </w:r>
      <w:proofErr w:type="spellStart"/>
      <w:r w:rsidR="00E64EB0" w:rsidRPr="001136E2">
        <w:rPr>
          <w:i/>
        </w:rPr>
        <w:t>e</w:t>
      </w:r>
      <w:r w:rsidR="00A561C6">
        <w:t>€</w:t>
      </w:r>
      <w:proofErr w:type="spellEnd"/>
      <w:r w:rsidR="00E64EB0" w:rsidRPr="001136E2">
        <w:rPr>
          <w:i/>
        </w:rPr>
        <w:t xml:space="preserve"> (</w:t>
      </w:r>
      <w:r w:rsidR="00A561C6">
        <w:rPr>
          <w:i/>
        </w:rPr>
        <w:t>315</w:t>
      </w:r>
      <w:r w:rsidR="00E64EB0">
        <w:rPr>
          <w:i/>
        </w:rPr>
        <w:t xml:space="preserve"> </w:t>
      </w:r>
      <w:r w:rsidR="00E64EB0">
        <w:t xml:space="preserve">– </w:t>
      </w:r>
      <w:r w:rsidR="00A561C6">
        <w:rPr>
          <w:i/>
        </w:rPr>
        <w:t>310</w:t>
      </w:r>
      <w:r w:rsidR="00E64EB0" w:rsidRPr="001136E2">
        <w:rPr>
          <w:i/>
        </w:rPr>
        <w:t xml:space="preserve">) = </w:t>
      </w:r>
      <w:r w:rsidR="00A561C6">
        <w:rPr>
          <w:i/>
        </w:rPr>
        <w:t>325</w:t>
      </w:r>
      <w:r w:rsidR="00E64EB0">
        <w:rPr>
          <w:i/>
        </w:rPr>
        <w:t xml:space="preserve"> </w:t>
      </w:r>
      <w:proofErr w:type="spellStart"/>
      <w:r w:rsidR="00E64EB0">
        <w:rPr>
          <w:i/>
        </w:rPr>
        <w:t>eFt</w:t>
      </w:r>
      <w:proofErr w:type="spellEnd"/>
      <w:r w:rsidR="00E64EB0">
        <w:rPr>
          <w:i/>
        </w:rPr>
        <w:t>.</w:t>
      </w:r>
      <w:r>
        <w:rPr>
          <w:i/>
        </w:rPr>
        <w:t xml:space="preserve"> </w:t>
      </w:r>
    </w:p>
    <w:p w14:paraId="14B67EA6" w14:textId="77777777" w:rsidR="00261802" w:rsidRDefault="00E64EB0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Hitel átértékelése</w:t>
      </w:r>
      <w:r w:rsidR="00261802">
        <w:t>.</w:t>
      </w:r>
      <w:r w:rsidR="001D19EB">
        <w:t xml:space="preserve"> </w:t>
      </w:r>
    </w:p>
    <w:p w14:paraId="38255A61" w14:textId="4F2692BA" w:rsidR="00261802" w:rsidRDefault="00261802" w:rsidP="00261802">
      <w:pPr>
        <w:pStyle w:val="TK"/>
      </w:pPr>
      <w:r>
        <w:tab/>
        <w:t xml:space="preserve">T </w:t>
      </w:r>
      <w:r w:rsidR="00A561C6">
        <w:t>9</w:t>
      </w:r>
      <w:proofErr w:type="gramStart"/>
      <w:r w:rsidR="00A561C6">
        <w:t>.Pénzügyi</w:t>
      </w:r>
      <w:proofErr w:type="gramEnd"/>
      <w:r w:rsidR="00A561C6">
        <w:t xml:space="preserve"> műveletek egyéb </w:t>
      </w:r>
      <w:proofErr w:type="spellStart"/>
      <w:r w:rsidR="00A561C6">
        <w:t>bev</w:t>
      </w:r>
      <w:proofErr w:type="spellEnd"/>
      <w:r w:rsidR="00A561C6">
        <w:t>.</w:t>
      </w:r>
      <w:r w:rsidR="00E64EB0">
        <w:t>.</w:t>
      </w:r>
      <w:r>
        <w:tab/>
        <w:t>- K</w:t>
      </w:r>
      <w:r w:rsidR="006A2894">
        <w:t xml:space="preserve"> </w:t>
      </w:r>
      <w:r w:rsidR="00E64EB0">
        <w:t>4</w:t>
      </w:r>
      <w:proofErr w:type="gramStart"/>
      <w:r w:rsidR="00E64EB0">
        <w:t>.Beruházási</w:t>
      </w:r>
      <w:proofErr w:type="gramEnd"/>
      <w:r w:rsidR="00E64EB0">
        <w:t xml:space="preserve"> és fejlesztési hitelek</w:t>
      </w:r>
      <w:r>
        <w:tab/>
      </w:r>
      <w:r w:rsidR="00E64EB0">
        <w:t>1</w:t>
      </w:r>
      <w:r w:rsidR="000B25E8">
        <w:t>2</w:t>
      </w:r>
      <w:r w:rsidR="00E64EB0">
        <w:t>0</w:t>
      </w:r>
    </w:p>
    <w:p w14:paraId="0C091E4C" w14:textId="56CD64DE" w:rsidR="00261802" w:rsidRDefault="00641029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Külföldi vevők</w:t>
      </w:r>
      <w:r w:rsidR="00E64EB0">
        <w:t xml:space="preserve"> átértékelése</w:t>
      </w:r>
    </w:p>
    <w:p w14:paraId="54DC0208" w14:textId="7B8F6186" w:rsidR="00261802" w:rsidRDefault="00261802" w:rsidP="00261802">
      <w:pPr>
        <w:pStyle w:val="TK"/>
      </w:pPr>
      <w:r>
        <w:tab/>
        <w:t xml:space="preserve">T </w:t>
      </w:r>
      <w:r w:rsidR="00E64EB0">
        <w:t>3</w:t>
      </w:r>
      <w:proofErr w:type="gramStart"/>
      <w:r w:rsidR="00E64EB0">
        <w:t>.</w:t>
      </w:r>
      <w:r w:rsidR="00641029">
        <w:t>Külföldi</w:t>
      </w:r>
      <w:proofErr w:type="gramEnd"/>
      <w:r w:rsidR="00641029">
        <w:t xml:space="preserve"> vevők</w:t>
      </w:r>
      <w:r>
        <w:tab/>
        <w:t xml:space="preserve">- K </w:t>
      </w:r>
      <w:r w:rsidR="00A561C6">
        <w:t xml:space="preserve">9.Pénzügyi műveletek egyéb </w:t>
      </w:r>
      <w:proofErr w:type="spellStart"/>
      <w:r w:rsidR="00A561C6">
        <w:t>bev</w:t>
      </w:r>
      <w:proofErr w:type="spellEnd"/>
      <w:r w:rsidR="00A561C6">
        <w:t>.</w:t>
      </w:r>
      <w:r>
        <w:tab/>
      </w:r>
      <w:r w:rsidR="00A561C6">
        <w:t>325</w:t>
      </w:r>
    </w:p>
    <w:p w14:paraId="1746BE22" w14:textId="77777777" w:rsidR="00261802" w:rsidRDefault="00261802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Átsorolás a következő évi lejárat miatt</w:t>
      </w:r>
      <w:r w:rsidR="006D6A56">
        <w:t xml:space="preserve"> teljes összegben</w:t>
      </w:r>
      <w:r>
        <w:t>.</w:t>
      </w:r>
      <w:r w:rsidR="00E84179">
        <w:t xml:space="preserve"> (</w:t>
      </w:r>
      <w:r w:rsidR="00A561C6">
        <w:t>8</w:t>
      </w:r>
      <w:r w:rsidR="00E84179">
        <w:t xml:space="preserve"> * </w:t>
      </w:r>
      <w:r w:rsidR="00A561C6">
        <w:t>235</w:t>
      </w:r>
      <w:r w:rsidR="00E84179">
        <w:t xml:space="preserve"> = 1 </w:t>
      </w:r>
      <w:r w:rsidR="00A561C6">
        <w:t>88</w:t>
      </w:r>
      <w:r w:rsidR="00E84179">
        <w:t xml:space="preserve">0 </w:t>
      </w:r>
      <w:proofErr w:type="spellStart"/>
      <w:r w:rsidR="00E84179">
        <w:t>eFt</w:t>
      </w:r>
      <w:proofErr w:type="spellEnd"/>
      <w:r w:rsidR="00E84179">
        <w:t>.)</w:t>
      </w:r>
    </w:p>
    <w:p w14:paraId="0FF8CDEF" w14:textId="53E08E5F" w:rsidR="00261802" w:rsidRDefault="00261802" w:rsidP="00261802">
      <w:pPr>
        <w:pStyle w:val="TK"/>
      </w:pPr>
      <w:r>
        <w:tab/>
        <w:t>T 4</w:t>
      </w:r>
      <w:proofErr w:type="gramStart"/>
      <w:r>
        <w:t>.Beruházási</w:t>
      </w:r>
      <w:proofErr w:type="gramEnd"/>
      <w:r>
        <w:t xml:space="preserve"> és fejlesztési hitelek</w:t>
      </w:r>
      <w:r>
        <w:tab/>
        <w:t>- K 4.</w:t>
      </w:r>
      <w:r w:rsidR="004644CD">
        <w:t>R</w:t>
      </w:r>
      <w:r>
        <w:t>övid</w:t>
      </w:r>
      <w:r w:rsidR="004644CD">
        <w:t xml:space="preserve"> </w:t>
      </w:r>
      <w:r>
        <w:t>lejáratú hitelek</w:t>
      </w:r>
      <w:r>
        <w:tab/>
      </w:r>
      <w:r w:rsidR="004E6500">
        <w:t>1</w:t>
      </w:r>
      <w:r w:rsidR="004108A3">
        <w:t> </w:t>
      </w:r>
      <w:r w:rsidR="00A561C6">
        <w:t>88</w:t>
      </w:r>
      <w:r w:rsidR="004E6500">
        <w:t>0</w:t>
      </w:r>
    </w:p>
    <w:p w14:paraId="57010A69" w14:textId="77777777" w:rsidR="000F5C95" w:rsidRDefault="000F5C95" w:rsidP="000F5C95">
      <w:pPr>
        <w:pStyle w:val="Feladatalsorszm"/>
        <w:numPr>
          <w:ilvl w:val="0"/>
          <w:numId w:val="0"/>
        </w:numPr>
        <w:ind w:left="227"/>
      </w:pPr>
    </w:p>
    <w:p w14:paraId="68C2B231" w14:textId="77777777" w:rsidR="004108A3" w:rsidRDefault="004108A3" w:rsidP="004108A3">
      <w:pPr>
        <w:pStyle w:val="TK"/>
      </w:pPr>
    </w:p>
    <w:p w14:paraId="103B0048" w14:textId="77777777" w:rsidR="004108A3" w:rsidRDefault="004108A3" w:rsidP="004108A3">
      <w:pPr>
        <w:pStyle w:val="Feladatalsorszm"/>
        <w:numPr>
          <w:ilvl w:val="0"/>
          <w:numId w:val="0"/>
        </w:numPr>
        <w:ind w:left="227"/>
      </w:pPr>
    </w:p>
    <w:p w14:paraId="42869503" w14:textId="77777777" w:rsidR="004108A3" w:rsidRDefault="004108A3" w:rsidP="004108A3">
      <w:pPr>
        <w:pStyle w:val="TK"/>
      </w:pPr>
    </w:p>
    <w:p w14:paraId="400F592D" w14:textId="77777777" w:rsidR="004108A3" w:rsidRDefault="004108A3" w:rsidP="004108A3">
      <w:pPr>
        <w:pStyle w:val="Feladatalsorszm"/>
        <w:numPr>
          <w:ilvl w:val="0"/>
          <w:numId w:val="0"/>
        </w:numPr>
        <w:ind w:left="227"/>
      </w:pPr>
    </w:p>
    <w:p w14:paraId="27DCD8F5" w14:textId="77777777" w:rsidR="004108A3" w:rsidRPr="004108A3" w:rsidRDefault="004108A3" w:rsidP="004108A3">
      <w:pPr>
        <w:pStyle w:val="TK"/>
      </w:pPr>
    </w:p>
    <w:p w14:paraId="5DF94E03" w14:textId="469D4D76" w:rsidR="00F95CEF" w:rsidRDefault="00F95CEF" w:rsidP="00F95CEF">
      <w:pPr>
        <w:pStyle w:val="Felsorols1"/>
        <w:numPr>
          <w:ilvl w:val="0"/>
          <w:numId w:val="0"/>
        </w:numPr>
        <w:ind w:left="360" w:hanging="360"/>
        <w:rPr>
          <w:b/>
          <w:sz w:val="28"/>
        </w:rPr>
      </w:pPr>
      <w:r>
        <w:rPr>
          <w:b/>
          <w:sz w:val="28"/>
        </w:rPr>
        <w:t>1. Feladat B) pontjának kidolgozása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</w:t>
      </w:r>
      <w:r w:rsidR="00641029">
        <w:rPr>
          <w:b/>
          <w:sz w:val="28"/>
        </w:rPr>
        <w:t xml:space="preserve">4 </w:t>
      </w:r>
      <w:r>
        <w:rPr>
          <w:b/>
          <w:sz w:val="28"/>
        </w:rPr>
        <w:t>pont)</w:t>
      </w:r>
    </w:p>
    <w:p w14:paraId="4032AA32" w14:textId="77777777" w:rsidR="00FC0BD3" w:rsidRPr="004F31FE" w:rsidRDefault="00FC0BD3" w:rsidP="00EE6B9A">
      <w:pPr>
        <w:tabs>
          <w:tab w:val="right" w:pos="8789"/>
        </w:tabs>
        <w:rPr>
          <w:sz w:val="10"/>
          <w:szCs w:val="10"/>
        </w:rPr>
      </w:pPr>
    </w:p>
    <w:p w14:paraId="72B82996" w14:textId="77777777" w:rsidR="00F95CEF" w:rsidRPr="002F265F" w:rsidRDefault="002F265F" w:rsidP="002F265F">
      <w:pPr>
        <w:pStyle w:val="Feladatsorszm"/>
        <w:numPr>
          <w:ilvl w:val="0"/>
          <w:numId w:val="28"/>
        </w:numPr>
        <w:tabs>
          <w:tab w:val="clear" w:pos="720"/>
          <w:tab w:val="num" w:pos="426"/>
        </w:tabs>
        <w:rPr>
          <w:b/>
        </w:rPr>
      </w:pPr>
      <w:r w:rsidRPr="002F265F">
        <w:rPr>
          <w:b/>
        </w:rPr>
        <w:t>Nem valódi penziós ügyletben a visszavásárlás könyvelése január 3</w:t>
      </w:r>
      <w:r>
        <w:rPr>
          <w:b/>
        </w:rPr>
        <w:t>0</w:t>
      </w:r>
      <w:r w:rsidRPr="002F265F">
        <w:rPr>
          <w:b/>
        </w:rPr>
        <w:t>-</w:t>
      </w:r>
      <w:r>
        <w:rPr>
          <w:b/>
        </w:rPr>
        <w:t>á</w:t>
      </w:r>
      <w:r w:rsidRPr="002F265F">
        <w:rPr>
          <w:b/>
        </w:rPr>
        <w:t>n.</w:t>
      </w:r>
    </w:p>
    <w:p w14:paraId="2FFEBDAE" w14:textId="7823DC68" w:rsidR="00BE76A4" w:rsidRDefault="00BE76A4" w:rsidP="00BE76A4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Függő kötelezettség törlése.</w:t>
      </w:r>
    </w:p>
    <w:p w14:paraId="5ABF7814" w14:textId="461FB50E" w:rsidR="00BE76A4" w:rsidRPr="00A35A0D" w:rsidRDefault="00BE76A4" w:rsidP="00BE76A4">
      <w:pPr>
        <w:pStyle w:val="TK"/>
        <w:ind w:left="823"/>
      </w:pPr>
      <w:r>
        <w:t>T 0.Függő kötelezettség</w:t>
      </w:r>
      <w:r>
        <w:tab/>
        <w:t>- K 0.Függő kötelezettség ellenszámla</w:t>
      </w:r>
      <w:r>
        <w:tab/>
        <w:t>12 525</w:t>
      </w:r>
    </w:p>
    <w:p w14:paraId="1E204F23" w14:textId="22D0C31C" w:rsidR="00F95CEF" w:rsidRDefault="002F265F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Értékpapír állományba vétele</w:t>
      </w:r>
      <w:r w:rsidR="00F95CEF">
        <w:t>.</w:t>
      </w:r>
      <w:r w:rsidR="009A0619">
        <w:t xml:space="preserve"> </w:t>
      </w:r>
    </w:p>
    <w:p w14:paraId="5888BE11" w14:textId="77777777" w:rsidR="00F95CEF" w:rsidRDefault="00F95CEF" w:rsidP="00F95CEF">
      <w:pPr>
        <w:pStyle w:val="TK"/>
      </w:pPr>
      <w:r>
        <w:tab/>
        <w:t xml:space="preserve">T </w:t>
      </w:r>
      <w:r w:rsidR="002F265F">
        <w:t>3</w:t>
      </w:r>
      <w:proofErr w:type="gramStart"/>
      <w:r w:rsidR="002F265F">
        <w:t>.Forgatási</w:t>
      </w:r>
      <w:proofErr w:type="gramEnd"/>
      <w:r w:rsidR="002F265F">
        <w:t xml:space="preserve"> célú, </w:t>
      </w:r>
      <w:proofErr w:type="spellStart"/>
      <w:r w:rsidR="002F265F">
        <w:t>hv</w:t>
      </w:r>
      <w:proofErr w:type="spellEnd"/>
      <w:r w:rsidR="002F265F">
        <w:t xml:space="preserve">. </w:t>
      </w:r>
      <w:proofErr w:type="gramStart"/>
      <w:r w:rsidR="002F265F">
        <w:t>ép</w:t>
      </w:r>
      <w:proofErr w:type="gramEnd"/>
      <w:r w:rsidR="002F265F">
        <w:t>.</w:t>
      </w:r>
      <w:r>
        <w:tab/>
        <w:t xml:space="preserve">- K </w:t>
      </w:r>
      <w:r w:rsidR="002F265F">
        <w:t>3</w:t>
      </w:r>
      <w:proofErr w:type="gramStart"/>
      <w:r w:rsidR="002F265F">
        <w:t>.Elszámolási</w:t>
      </w:r>
      <w:proofErr w:type="gramEnd"/>
      <w:r w:rsidR="002F265F">
        <w:t xml:space="preserve"> betét</w:t>
      </w:r>
      <w:r w:rsidR="002F265F">
        <w:tab/>
      </w:r>
      <w:r w:rsidR="009A0619">
        <w:t>12 525</w:t>
      </w:r>
    </w:p>
    <w:p w14:paraId="10F06F8A" w14:textId="77777777" w:rsidR="00F95CEF" w:rsidRDefault="009A0619" w:rsidP="000A33B6">
      <w:pPr>
        <w:pStyle w:val="Feladatalsorszm"/>
        <w:numPr>
          <w:ilvl w:val="1"/>
          <w:numId w:val="7"/>
        </w:numPr>
        <w:tabs>
          <w:tab w:val="clear" w:pos="624"/>
          <w:tab w:val="num" w:pos="823"/>
        </w:tabs>
        <w:ind w:left="823"/>
      </w:pPr>
      <w:r>
        <w:t>Beszerzési árban lévő kamat</w:t>
      </w:r>
      <w:r w:rsidR="001F566E">
        <w:t>.</w:t>
      </w:r>
    </w:p>
    <w:p w14:paraId="72F3C10B" w14:textId="77777777" w:rsidR="00F95CEF" w:rsidRDefault="009A0619" w:rsidP="009A0619">
      <w:pPr>
        <w:pStyle w:val="TK"/>
        <w:ind w:left="823"/>
      </w:pPr>
      <w:r>
        <w:t>T 9</w:t>
      </w:r>
      <w:proofErr w:type="gramStart"/>
      <w:r>
        <w:t>.Egyéb</w:t>
      </w:r>
      <w:proofErr w:type="gramEnd"/>
      <w:r>
        <w:t xml:space="preserve"> kapott (járó) kamatok</w:t>
      </w:r>
      <w:r w:rsidR="00F95CEF">
        <w:tab/>
        <w:t xml:space="preserve">- K </w:t>
      </w:r>
      <w:r>
        <w:t xml:space="preserve">3.Forgatási célú </w:t>
      </w:r>
      <w:proofErr w:type="spellStart"/>
      <w:r>
        <w:t>hv</w:t>
      </w:r>
      <w:proofErr w:type="spellEnd"/>
      <w:r>
        <w:t xml:space="preserve">. </w:t>
      </w:r>
      <w:proofErr w:type="gramStart"/>
      <w:r>
        <w:t>ép</w:t>
      </w:r>
      <w:proofErr w:type="gramEnd"/>
      <w:r>
        <w:t>.</w:t>
      </w:r>
      <w:r w:rsidR="00F95CEF">
        <w:tab/>
      </w:r>
      <w:r>
        <w:t>525</w:t>
      </w:r>
    </w:p>
    <w:p w14:paraId="0C41C0E1" w14:textId="1BB18468" w:rsidR="009A0619" w:rsidRPr="00906126" w:rsidRDefault="009A0619" w:rsidP="004F31FE">
      <w:pPr>
        <w:pStyle w:val="Feladatalsorszm"/>
        <w:numPr>
          <w:ilvl w:val="0"/>
          <w:numId w:val="0"/>
        </w:numPr>
        <w:spacing w:line="216" w:lineRule="auto"/>
        <w:ind w:left="284"/>
        <w:rPr>
          <w:i/>
        </w:rPr>
      </w:pPr>
      <w:r w:rsidRPr="00906126">
        <w:rPr>
          <w:i/>
        </w:rPr>
        <w:t xml:space="preserve">A halasztott bevétel nem oldható fel, mert visszaszolgáltatta az értékpapírt a penzióba vevő és nem történt valós eladás, ezért az eredményhatás </w:t>
      </w:r>
      <w:r w:rsidR="0010274F">
        <w:rPr>
          <w:i/>
        </w:rPr>
        <w:t>n</w:t>
      </w:r>
      <w:r w:rsidR="0010274F" w:rsidRPr="00906126">
        <w:rPr>
          <w:i/>
        </w:rPr>
        <w:t xml:space="preserve">em </w:t>
      </w:r>
      <w:r w:rsidRPr="00906126">
        <w:rPr>
          <w:i/>
        </w:rPr>
        <w:t xml:space="preserve">számolható el továbbra sem. </w:t>
      </w:r>
    </w:p>
    <w:p w14:paraId="51913135" w14:textId="28595E34" w:rsidR="009A0619" w:rsidRPr="00906126" w:rsidRDefault="006C51A9" w:rsidP="004F31FE">
      <w:pPr>
        <w:pStyle w:val="Feladatalsorszm"/>
        <w:numPr>
          <w:ilvl w:val="0"/>
          <w:numId w:val="0"/>
        </w:numPr>
        <w:spacing w:line="216" w:lineRule="auto"/>
        <w:ind w:left="227"/>
        <w:rPr>
          <w:b/>
        </w:rPr>
      </w:pPr>
      <w:r>
        <w:rPr>
          <w:b/>
        </w:rPr>
        <w:t xml:space="preserve"> </w:t>
      </w:r>
      <w:r w:rsidR="00906126" w:rsidRPr="00906126">
        <w:rPr>
          <w:b/>
        </w:rPr>
        <w:t xml:space="preserve">(Ha valaki lekönyvelte a feloldást, </w:t>
      </w:r>
      <w:r w:rsidR="00641029">
        <w:rPr>
          <w:b/>
        </w:rPr>
        <w:t>akkor</w:t>
      </w:r>
      <w:r w:rsidR="00906126" w:rsidRPr="00906126">
        <w:rPr>
          <w:b/>
        </w:rPr>
        <w:t xml:space="preserve"> </w:t>
      </w:r>
      <w:r w:rsidR="00641029">
        <w:rPr>
          <w:b/>
        </w:rPr>
        <w:t>2</w:t>
      </w:r>
      <w:r w:rsidR="00641029" w:rsidRPr="00906126">
        <w:rPr>
          <w:b/>
        </w:rPr>
        <w:t xml:space="preserve"> </w:t>
      </w:r>
      <w:r w:rsidR="00906126" w:rsidRPr="00906126">
        <w:rPr>
          <w:b/>
        </w:rPr>
        <w:t xml:space="preserve">pont </w:t>
      </w:r>
      <w:r w:rsidR="00641029">
        <w:rPr>
          <w:b/>
        </w:rPr>
        <w:t xml:space="preserve">jár </w:t>
      </w:r>
      <w:r w:rsidR="00906126" w:rsidRPr="00906126">
        <w:rPr>
          <w:b/>
        </w:rPr>
        <w:t xml:space="preserve">a </w:t>
      </w:r>
      <w:r w:rsidR="00641029">
        <w:rPr>
          <w:b/>
        </w:rPr>
        <w:t>4</w:t>
      </w:r>
      <w:r w:rsidR="00641029" w:rsidRPr="00906126">
        <w:rPr>
          <w:b/>
        </w:rPr>
        <w:t xml:space="preserve"> </w:t>
      </w:r>
      <w:r w:rsidR="00906126" w:rsidRPr="00906126">
        <w:rPr>
          <w:b/>
        </w:rPr>
        <w:t>pontból!)</w:t>
      </w:r>
    </w:p>
    <w:p w14:paraId="4A19A44E" w14:textId="77777777" w:rsidR="009A0619" w:rsidRDefault="009A0619" w:rsidP="009A0619">
      <w:pPr>
        <w:pStyle w:val="TK"/>
        <w:rPr>
          <w:b/>
        </w:rPr>
      </w:pPr>
    </w:p>
    <w:p w14:paraId="5E7BFF07" w14:textId="77777777" w:rsidR="004108A3" w:rsidRPr="004108A3" w:rsidRDefault="004108A3" w:rsidP="004108A3">
      <w:pPr>
        <w:pStyle w:val="Feladatalsorszm"/>
        <w:numPr>
          <w:ilvl w:val="0"/>
          <w:numId w:val="0"/>
        </w:numPr>
        <w:ind w:left="227"/>
      </w:pPr>
    </w:p>
    <w:p w14:paraId="54C12D4F" w14:textId="77777777" w:rsidR="00447647" w:rsidRDefault="00B24266" w:rsidP="00447647">
      <w:pPr>
        <w:pStyle w:val="Feladatsorszm"/>
        <w:numPr>
          <w:ilvl w:val="0"/>
          <w:numId w:val="0"/>
        </w:numPr>
      </w:pPr>
      <w:r>
        <w:rPr>
          <w:b/>
          <w:bCs/>
          <w:sz w:val="32"/>
        </w:rPr>
        <w:t>2</w:t>
      </w:r>
      <w:r w:rsidR="00447647">
        <w:rPr>
          <w:b/>
          <w:bCs/>
          <w:sz w:val="32"/>
        </w:rPr>
        <w:t>.</w:t>
      </w:r>
      <w:r w:rsidR="00447647">
        <w:rPr>
          <w:b/>
          <w:sz w:val="32"/>
        </w:rPr>
        <w:t xml:space="preserve"> Feladat</w:t>
      </w:r>
      <w:r w:rsidR="00447647">
        <w:t xml:space="preserve"> (Kidolgozási időigénye kb. </w:t>
      </w:r>
      <w:r w:rsidR="00447647">
        <w:rPr>
          <w:b/>
        </w:rPr>
        <w:t>1</w:t>
      </w:r>
      <w:r w:rsidR="000020A5">
        <w:rPr>
          <w:b/>
        </w:rPr>
        <w:t>5</w:t>
      </w:r>
      <w:r w:rsidR="00447647">
        <w:rPr>
          <w:b/>
        </w:rPr>
        <w:t xml:space="preserve"> perc = </w:t>
      </w:r>
      <w:r w:rsidR="000020A5">
        <w:rPr>
          <w:b/>
        </w:rPr>
        <w:t>10</w:t>
      </w:r>
      <w:r w:rsidR="0032709F">
        <w:rPr>
          <w:b/>
        </w:rPr>
        <w:t xml:space="preserve"> </w:t>
      </w:r>
      <w:r w:rsidR="00447647">
        <w:rPr>
          <w:b/>
        </w:rPr>
        <w:t xml:space="preserve">pont) </w:t>
      </w:r>
      <w:r w:rsidR="00A3597E">
        <w:rPr>
          <w:b/>
        </w:rPr>
        <w:t>kidolgozása.</w:t>
      </w:r>
    </w:p>
    <w:p w14:paraId="11F41BE6" w14:textId="77777777" w:rsidR="00447647" w:rsidRDefault="00447647" w:rsidP="00EE6B9A">
      <w:pPr>
        <w:tabs>
          <w:tab w:val="right" w:pos="8789"/>
        </w:tabs>
      </w:pPr>
    </w:p>
    <w:p w14:paraId="5CDF051E" w14:textId="77777777" w:rsidR="000020A5" w:rsidRPr="000020A5" w:rsidRDefault="000020A5" w:rsidP="00EE6B9A">
      <w:pPr>
        <w:tabs>
          <w:tab w:val="right" w:pos="8789"/>
        </w:tabs>
        <w:rPr>
          <w:b/>
        </w:rPr>
      </w:pPr>
      <w:r w:rsidRPr="000020A5">
        <w:rPr>
          <w:b/>
        </w:rPr>
        <w:t>(Javasolt pontozás: 4 * 2,5 pont)</w:t>
      </w:r>
    </w:p>
    <w:p w14:paraId="72D4436F" w14:textId="77777777" w:rsidR="002608A3" w:rsidRPr="000020A5" w:rsidRDefault="002608A3" w:rsidP="002608A3">
      <w:pPr>
        <w:rPr>
          <w:szCs w:val="22"/>
        </w:rPr>
      </w:pPr>
      <w:r w:rsidRPr="000020A5">
        <w:rPr>
          <w:szCs w:val="22"/>
        </w:rPr>
        <w:t>Határozza meg a maximálisan kifizethető osztalék összegét az alábbi esetekben!</w:t>
      </w:r>
    </w:p>
    <w:p w14:paraId="542BFCF9" w14:textId="077FC87C" w:rsidR="002608A3" w:rsidRPr="000020A5" w:rsidRDefault="002608A3" w:rsidP="002608A3">
      <w:pPr>
        <w:rPr>
          <w:szCs w:val="22"/>
        </w:rPr>
      </w:pPr>
      <w:r w:rsidRPr="000020A5">
        <w:rPr>
          <w:szCs w:val="22"/>
        </w:rPr>
        <w:t>Megoldását mellékszámítással támassza alá! (</w:t>
      </w:r>
      <w:r w:rsidRPr="004F31FE">
        <w:rPr>
          <w:b/>
          <w:szCs w:val="22"/>
          <w:highlight w:val="lightGray"/>
        </w:rPr>
        <w:t xml:space="preserve">Mellékszámítás nélkül </w:t>
      </w:r>
      <w:r w:rsidR="0010274F" w:rsidRPr="004F31FE">
        <w:rPr>
          <w:b/>
          <w:szCs w:val="22"/>
          <w:highlight w:val="lightGray"/>
        </w:rPr>
        <w:t>csak</w:t>
      </w:r>
      <w:r w:rsidRPr="004F31FE">
        <w:rPr>
          <w:b/>
          <w:szCs w:val="22"/>
          <w:highlight w:val="lightGray"/>
        </w:rPr>
        <w:t xml:space="preserve"> 0 pont</w:t>
      </w:r>
      <w:r w:rsidR="0010274F" w:rsidRPr="004F31FE">
        <w:rPr>
          <w:b/>
          <w:szCs w:val="22"/>
          <w:highlight w:val="lightGray"/>
        </w:rPr>
        <w:t xml:space="preserve"> adható!</w:t>
      </w:r>
      <w:r w:rsidRPr="004F31FE">
        <w:rPr>
          <w:b/>
          <w:szCs w:val="22"/>
        </w:rPr>
        <w:t>)</w:t>
      </w:r>
    </w:p>
    <w:p w14:paraId="3694BBD7" w14:textId="77777777" w:rsidR="002608A3" w:rsidRPr="009B05C6" w:rsidRDefault="002608A3" w:rsidP="002608A3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40"/>
        <w:gridCol w:w="1240"/>
        <w:gridCol w:w="1240"/>
        <w:gridCol w:w="1241"/>
      </w:tblGrid>
      <w:tr w:rsidR="007E5AB6" w:rsidRPr="00A16BE0" w14:paraId="6C631D9A" w14:textId="77777777" w:rsidTr="00A73E2B">
        <w:tc>
          <w:tcPr>
            <w:tcW w:w="3294" w:type="dxa"/>
            <w:shd w:val="clear" w:color="auto" w:fill="D9D9D9"/>
          </w:tcPr>
          <w:p w14:paraId="02F709B7" w14:textId="77777777" w:rsidR="007E5AB6" w:rsidRDefault="007E5AB6" w:rsidP="00A73E2B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Megnevezés</w:t>
            </w:r>
          </w:p>
        </w:tc>
        <w:tc>
          <w:tcPr>
            <w:tcW w:w="1240" w:type="dxa"/>
            <w:shd w:val="clear" w:color="auto" w:fill="D9D9D9"/>
          </w:tcPr>
          <w:p w14:paraId="5A3C6674" w14:textId="77777777" w:rsidR="007E5AB6" w:rsidRDefault="007E5AB6" w:rsidP="00A73E2B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A</w:t>
            </w:r>
          </w:p>
        </w:tc>
        <w:tc>
          <w:tcPr>
            <w:tcW w:w="1240" w:type="dxa"/>
            <w:shd w:val="clear" w:color="auto" w:fill="D9D9D9"/>
          </w:tcPr>
          <w:p w14:paraId="5A335A17" w14:textId="77777777" w:rsidR="007E5AB6" w:rsidRDefault="007E5AB6" w:rsidP="00A73E2B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B</w:t>
            </w:r>
          </w:p>
        </w:tc>
        <w:tc>
          <w:tcPr>
            <w:tcW w:w="1240" w:type="dxa"/>
            <w:shd w:val="clear" w:color="auto" w:fill="D9D9D9"/>
          </w:tcPr>
          <w:p w14:paraId="7F140F0D" w14:textId="77777777" w:rsidR="007E5AB6" w:rsidRDefault="007E5AB6" w:rsidP="00A73E2B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C</w:t>
            </w:r>
          </w:p>
        </w:tc>
        <w:tc>
          <w:tcPr>
            <w:tcW w:w="1241" w:type="dxa"/>
            <w:shd w:val="clear" w:color="auto" w:fill="D9D9D9"/>
          </w:tcPr>
          <w:p w14:paraId="3F9258BD" w14:textId="77777777" w:rsidR="007E5AB6" w:rsidRDefault="007E5AB6" w:rsidP="00A73E2B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D</w:t>
            </w:r>
          </w:p>
        </w:tc>
      </w:tr>
      <w:tr w:rsidR="007E5AB6" w:rsidRPr="00A16BE0" w14:paraId="17763947" w14:textId="77777777" w:rsidTr="00A73E2B">
        <w:tc>
          <w:tcPr>
            <w:tcW w:w="3294" w:type="dxa"/>
          </w:tcPr>
          <w:p w14:paraId="3173A012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Jegyzett tőke</w:t>
            </w:r>
          </w:p>
        </w:tc>
        <w:tc>
          <w:tcPr>
            <w:tcW w:w="1240" w:type="dxa"/>
          </w:tcPr>
          <w:p w14:paraId="3BD0A795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4EB9DF30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4BB40908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1" w:type="dxa"/>
          </w:tcPr>
          <w:p w14:paraId="54CB5484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</w:tr>
      <w:tr w:rsidR="007E5AB6" w:rsidRPr="00A16BE0" w14:paraId="5C9BD13A" w14:textId="77777777" w:rsidTr="00A73E2B">
        <w:tc>
          <w:tcPr>
            <w:tcW w:w="3294" w:type="dxa"/>
          </w:tcPr>
          <w:p w14:paraId="2D800CCB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Tőketartalék</w:t>
            </w:r>
          </w:p>
        </w:tc>
        <w:tc>
          <w:tcPr>
            <w:tcW w:w="1240" w:type="dxa"/>
          </w:tcPr>
          <w:p w14:paraId="2477A3D6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40" w:type="dxa"/>
          </w:tcPr>
          <w:p w14:paraId="1CD50549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3338925E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rPr>
                <w:szCs w:val="22"/>
              </w:rPr>
              <w:t>2 500</w:t>
            </w:r>
          </w:p>
        </w:tc>
        <w:tc>
          <w:tcPr>
            <w:tcW w:w="1241" w:type="dxa"/>
          </w:tcPr>
          <w:p w14:paraId="1C53F99E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4 000</w:t>
            </w:r>
          </w:p>
        </w:tc>
      </w:tr>
      <w:tr w:rsidR="007E5AB6" w:rsidRPr="00A16BE0" w14:paraId="232A618C" w14:textId="77777777" w:rsidTr="00A73E2B">
        <w:tc>
          <w:tcPr>
            <w:tcW w:w="3294" w:type="dxa"/>
          </w:tcPr>
          <w:p w14:paraId="60B68C10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Eredménytartalék</w:t>
            </w:r>
          </w:p>
        </w:tc>
        <w:tc>
          <w:tcPr>
            <w:tcW w:w="1240" w:type="dxa"/>
          </w:tcPr>
          <w:p w14:paraId="56283487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3 000</w:t>
            </w:r>
          </w:p>
        </w:tc>
        <w:tc>
          <w:tcPr>
            <w:tcW w:w="1240" w:type="dxa"/>
          </w:tcPr>
          <w:p w14:paraId="5F73FC67" w14:textId="77777777" w:rsidR="007E5AB6" w:rsidRPr="00810848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162ACC">
              <w:rPr>
                <w:i/>
              </w:rPr>
              <w:t>–</w:t>
            </w:r>
            <w:r w:rsidRPr="00A16BE0">
              <w:rPr>
                <w:szCs w:val="22"/>
              </w:rPr>
              <w:t xml:space="preserve"> </w:t>
            </w:r>
            <w:r w:rsidRPr="00810848"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7FA6E1B1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t>4</w:t>
            </w:r>
            <w:r w:rsidRPr="008806F7">
              <w:t xml:space="preserve"> 000</w:t>
            </w:r>
          </w:p>
        </w:tc>
        <w:tc>
          <w:tcPr>
            <w:tcW w:w="1241" w:type="dxa"/>
          </w:tcPr>
          <w:p w14:paraId="402D412E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t>– 3 000</w:t>
            </w:r>
          </w:p>
        </w:tc>
      </w:tr>
      <w:tr w:rsidR="007E5AB6" w:rsidRPr="00A16BE0" w14:paraId="6815955F" w14:textId="77777777" w:rsidTr="00A73E2B">
        <w:tc>
          <w:tcPr>
            <w:tcW w:w="3294" w:type="dxa"/>
          </w:tcPr>
          <w:p w14:paraId="2BECF78D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Lekötött tartalék</w:t>
            </w:r>
          </w:p>
        </w:tc>
        <w:tc>
          <w:tcPr>
            <w:tcW w:w="1240" w:type="dxa"/>
          </w:tcPr>
          <w:p w14:paraId="3CE19ED6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  <w:tc>
          <w:tcPr>
            <w:tcW w:w="1240" w:type="dxa"/>
          </w:tcPr>
          <w:p w14:paraId="36973D94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  <w:tc>
          <w:tcPr>
            <w:tcW w:w="1240" w:type="dxa"/>
          </w:tcPr>
          <w:p w14:paraId="63221554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rPr>
                <w:szCs w:val="22"/>
              </w:rPr>
              <w:t>2 000</w:t>
            </w:r>
          </w:p>
        </w:tc>
        <w:tc>
          <w:tcPr>
            <w:tcW w:w="1241" w:type="dxa"/>
          </w:tcPr>
          <w:p w14:paraId="2D992B0E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2 000</w:t>
            </w:r>
          </w:p>
        </w:tc>
      </w:tr>
      <w:tr w:rsidR="007E5AB6" w:rsidRPr="00A16BE0" w14:paraId="265A5F7F" w14:textId="77777777" w:rsidTr="00A73E2B">
        <w:tc>
          <w:tcPr>
            <w:tcW w:w="3294" w:type="dxa"/>
          </w:tcPr>
          <w:p w14:paraId="1F103CD3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Tárgyévi adózott eredmény</w:t>
            </w:r>
          </w:p>
        </w:tc>
        <w:tc>
          <w:tcPr>
            <w:tcW w:w="1240" w:type="dxa"/>
          </w:tcPr>
          <w:p w14:paraId="4CFA1FED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  <w:tc>
          <w:tcPr>
            <w:tcW w:w="1240" w:type="dxa"/>
          </w:tcPr>
          <w:p w14:paraId="32A7A68F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64AD7F28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8806F7">
              <w:t>– 2 000</w:t>
            </w:r>
          </w:p>
        </w:tc>
        <w:tc>
          <w:tcPr>
            <w:tcW w:w="1241" w:type="dxa"/>
          </w:tcPr>
          <w:p w14:paraId="6EF41F1C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</w:tr>
      <w:tr w:rsidR="007E5AB6" w:rsidRPr="00A16BE0" w14:paraId="503A34D5" w14:textId="77777777" w:rsidTr="00A73E2B">
        <w:tc>
          <w:tcPr>
            <w:tcW w:w="3294" w:type="dxa"/>
          </w:tcPr>
          <w:p w14:paraId="740E5B62" w14:textId="77777777" w:rsidR="007E5AB6" w:rsidRDefault="007E5AB6" w:rsidP="00A73E2B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 xml:space="preserve">Jegyzett, de </w:t>
            </w:r>
            <w:proofErr w:type="gramStart"/>
            <w:r w:rsidRPr="00A16BE0">
              <w:rPr>
                <w:szCs w:val="22"/>
              </w:rPr>
              <w:t>még ….</w:t>
            </w:r>
            <w:proofErr w:type="gramEnd"/>
          </w:p>
        </w:tc>
        <w:tc>
          <w:tcPr>
            <w:tcW w:w="1240" w:type="dxa"/>
          </w:tcPr>
          <w:p w14:paraId="65D4AD0B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2AFF754F" w14:textId="77777777" w:rsidR="007E5AB6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0" w:type="dxa"/>
          </w:tcPr>
          <w:p w14:paraId="25442A46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  <w:tc>
          <w:tcPr>
            <w:tcW w:w="1241" w:type="dxa"/>
          </w:tcPr>
          <w:p w14:paraId="43167959" w14:textId="77777777" w:rsidR="007E5AB6" w:rsidRPr="008806F7" w:rsidRDefault="007E5AB6" w:rsidP="00A73E2B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1 500</w:t>
            </w:r>
          </w:p>
        </w:tc>
      </w:tr>
      <w:tr w:rsidR="007E5AB6" w:rsidRPr="00A16BE0" w14:paraId="1B8149D4" w14:textId="77777777" w:rsidTr="00A73E2B">
        <w:tc>
          <w:tcPr>
            <w:tcW w:w="3294" w:type="dxa"/>
          </w:tcPr>
          <w:p w14:paraId="64099FA0" w14:textId="77777777" w:rsidR="007E5AB6" w:rsidRDefault="007E5AB6" w:rsidP="00A73E2B">
            <w:pPr>
              <w:spacing w:before="60" w:after="60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Kifizethető osztalék maximuma</w:t>
            </w:r>
          </w:p>
        </w:tc>
        <w:tc>
          <w:tcPr>
            <w:tcW w:w="1240" w:type="dxa"/>
          </w:tcPr>
          <w:p w14:paraId="603DAB91" w14:textId="77777777" w:rsidR="007E5AB6" w:rsidRPr="008806F7" w:rsidRDefault="007E5AB6" w:rsidP="004F31FE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  <w:r w:rsidRPr="008806F7">
              <w:rPr>
                <w:b/>
                <w:color w:val="FF0000"/>
                <w:szCs w:val="22"/>
              </w:rPr>
              <w:t>2 500</w:t>
            </w:r>
          </w:p>
        </w:tc>
        <w:tc>
          <w:tcPr>
            <w:tcW w:w="1240" w:type="dxa"/>
          </w:tcPr>
          <w:p w14:paraId="38EBCFD7" w14:textId="77777777" w:rsidR="007E5AB6" w:rsidRPr="008806F7" w:rsidRDefault="007E5AB6" w:rsidP="004F31FE">
            <w:pPr>
              <w:spacing w:before="60" w:after="60"/>
              <w:ind w:right="-146"/>
              <w:jc w:val="center"/>
              <w:rPr>
                <w:b/>
                <w:color w:val="FF0000"/>
                <w:szCs w:val="22"/>
              </w:rPr>
            </w:pPr>
            <w:r w:rsidRPr="008806F7">
              <w:rPr>
                <w:b/>
                <w:color w:val="FF0000"/>
                <w:szCs w:val="22"/>
              </w:rPr>
              <w:t>0</w:t>
            </w:r>
          </w:p>
        </w:tc>
        <w:tc>
          <w:tcPr>
            <w:tcW w:w="1240" w:type="dxa"/>
          </w:tcPr>
          <w:p w14:paraId="49912FBD" w14:textId="5CE4C3AA" w:rsidR="007E5AB6" w:rsidRPr="008806F7" w:rsidRDefault="00BE76A4" w:rsidP="004F31FE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2 0</w:t>
            </w:r>
            <w:r w:rsidR="007E5AB6">
              <w:rPr>
                <w:b/>
                <w:color w:val="FF0000"/>
                <w:szCs w:val="22"/>
              </w:rPr>
              <w:t>00</w:t>
            </w:r>
          </w:p>
        </w:tc>
        <w:tc>
          <w:tcPr>
            <w:tcW w:w="1241" w:type="dxa"/>
          </w:tcPr>
          <w:p w14:paraId="61E14E2F" w14:textId="0E1B5FFB" w:rsidR="007E5AB6" w:rsidRPr="008806F7" w:rsidRDefault="004F31FE" w:rsidP="004F31FE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1 0</w:t>
            </w:r>
            <w:r w:rsidR="00326954">
              <w:rPr>
                <w:b/>
                <w:color w:val="FF0000"/>
                <w:szCs w:val="22"/>
              </w:rPr>
              <w:t>00</w:t>
            </w:r>
          </w:p>
        </w:tc>
      </w:tr>
    </w:tbl>
    <w:p w14:paraId="49F9FAF2" w14:textId="77777777" w:rsidR="002608A3" w:rsidRDefault="002608A3" w:rsidP="002608A3">
      <w:pPr>
        <w:rPr>
          <w:szCs w:val="22"/>
        </w:rPr>
      </w:pPr>
    </w:p>
    <w:p w14:paraId="161CE0D8" w14:textId="77777777" w:rsidR="002608A3" w:rsidRDefault="002608A3" w:rsidP="002608A3">
      <w:pPr>
        <w:rPr>
          <w:b/>
          <w:szCs w:val="22"/>
        </w:rPr>
      </w:pPr>
      <w:r w:rsidRPr="0068243A">
        <w:rPr>
          <w:b/>
          <w:szCs w:val="22"/>
        </w:rPr>
        <w:t>Mellékszámítások:</w:t>
      </w:r>
    </w:p>
    <w:p w14:paraId="6CEA8A85" w14:textId="77777777" w:rsidR="002608A3" w:rsidRPr="002608A3" w:rsidRDefault="002608A3" w:rsidP="004F31FE">
      <w:pPr>
        <w:numPr>
          <w:ilvl w:val="0"/>
          <w:numId w:val="15"/>
        </w:numPr>
        <w:spacing w:before="120"/>
        <w:rPr>
          <w:b/>
          <w:szCs w:val="22"/>
        </w:rPr>
      </w:pPr>
      <w:r>
        <w:t>3 000 + 1</w:t>
      </w:r>
      <w:r w:rsidR="007E5AB6">
        <w:t> </w:t>
      </w:r>
      <w:r>
        <w:t>000</w:t>
      </w:r>
      <w:r w:rsidR="007E5AB6">
        <w:t xml:space="preserve"> </w:t>
      </w:r>
      <w:r w:rsidR="007E5AB6" w:rsidRPr="00162ACC">
        <w:rPr>
          <w:i/>
        </w:rPr>
        <w:t>–</w:t>
      </w:r>
      <w:r w:rsidR="007E5AB6">
        <w:rPr>
          <w:i/>
        </w:rPr>
        <w:t xml:space="preserve"> </w:t>
      </w:r>
      <w:r w:rsidR="007E5AB6" w:rsidRPr="007E5AB6">
        <w:t>1 </w:t>
      </w:r>
      <w:proofErr w:type="gramStart"/>
      <w:r w:rsidR="007E5AB6" w:rsidRPr="007E5AB6">
        <w:t>500</w:t>
      </w:r>
      <w:r w:rsidR="007E5AB6">
        <w:rPr>
          <w:i/>
        </w:rPr>
        <w:t xml:space="preserve"> </w:t>
      </w:r>
      <w:r>
        <w:t xml:space="preserve"> = </w:t>
      </w:r>
      <w:r w:rsidR="007E5AB6">
        <w:t>2</w:t>
      </w:r>
      <w:proofErr w:type="gramEnd"/>
      <w:r w:rsidR="007E5AB6">
        <w:t xml:space="preserve"> 500</w:t>
      </w:r>
      <w:r>
        <w:t xml:space="preserve"> </w:t>
      </w:r>
      <w:proofErr w:type="spellStart"/>
      <w:r>
        <w:t>eFt</w:t>
      </w:r>
      <w:proofErr w:type="spellEnd"/>
      <w:r>
        <w:t xml:space="preserve">. </w:t>
      </w:r>
    </w:p>
    <w:p w14:paraId="7CD0F82A" w14:textId="77777777" w:rsidR="002608A3" w:rsidRPr="002608A3" w:rsidRDefault="002608A3" w:rsidP="004F31FE">
      <w:pPr>
        <w:numPr>
          <w:ilvl w:val="0"/>
          <w:numId w:val="15"/>
        </w:numPr>
        <w:spacing w:before="120"/>
        <w:rPr>
          <w:b/>
          <w:szCs w:val="22"/>
        </w:rPr>
      </w:pPr>
      <w:r>
        <w:t>TT fedezi az ET (</w:t>
      </w:r>
      <w:r w:rsidR="00EE7168" w:rsidRPr="00162ACC">
        <w:rPr>
          <w:i/>
        </w:rPr>
        <w:t>–</w:t>
      </w:r>
      <w:r>
        <w:t>) összegét, a tárgyévi adózott eredmény a Jegyzett, de.. összegét fedezi, de nincs miből osztalékot fizetni.</w:t>
      </w:r>
    </w:p>
    <w:p w14:paraId="77CD5A2A" w14:textId="3AF123B1" w:rsidR="002608A3" w:rsidRPr="002608A3" w:rsidRDefault="007E5AB6" w:rsidP="004F31FE">
      <w:pPr>
        <w:numPr>
          <w:ilvl w:val="0"/>
          <w:numId w:val="15"/>
        </w:numPr>
        <w:spacing w:before="120"/>
        <w:rPr>
          <w:b/>
          <w:szCs w:val="22"/>
        </w:rPr>
      </w:pPr>
      <w:r>
        <w:t>4</w:t>
      </w:r>
      <w:r w:rsidR="002608A3">
        <w:t xml:space="preserve"> 000 – </w:t>
      </w:r>
      <w:r>
        <w:t>2</w:t>
      </w:r>
      <w:r w:rsidR="00FC501A">
        <w:t> </w:t>
      </w:r>
      <w:r w:rsidR="002608A3">
        <w:t>000</w:t>
      </w:r>
      <w:r w:rsidR="00FC501A">
        <w:t xml:space="preserve"> </w:t>
      </w:r>
      <w:r w:rsidR="00BE76A4">
        <w:t>= 2 000 A TT fedezi a Jegyzett, de…összegét, de nem</w:t>
      </w:r>
      <w:r w:rsidR="002608A3">
        <w:t xml:space="preserve"> fedezheti a tárgyévi negatív adózott eredményt. </w:t>
      </w:r>
    </w:p>
    <w:p w14:paraId="1C0907A7" w14:textId="0D8FF504" w:rsidR="002608A3" w:rsidRPr="002608A3" w:rsidRDefault="00FC501A" w:rsidP="004F31FE">
      <w:pPr>
        <w:numPr>
          <w:ilvl w:val="0"/>
          <w:numId w:val="15"/>
        </w:numPr>
        <w:spacing w:before="120"/>
        <w:rPr>
          <w:b/>
          <w:szCs w:val="22"/>
        </w:rPr>
      </w:pPr>
      <w:r>
        <w:t>4</w:t>
      </w:r>
      <w:r w:rsidR="009904E1">
        <w:t xml:space="preserve"> 000 – </w:t>
      </w:r>
      <w:r>
        <w:t>3</w:t>
      </w:r>
      <w:r w:rsidR="009904E1">
        <w:t xml:space="preserve"> 000 </w:t>
      </w:r>
      <w:r w:rsidR="00326954">
        <w:t xml:space="preserve">– 1 500 </w:t>
      </w:r>
      <w:r w:rsidR="009904E1">
        <w:t xml:space="preserve">= </w:t>
      </w:r>
      <w:r w:rsidR="00326954">
        <w:t>– 5</w:t>
      </w:r>
      <w:r w:rsidR="009904E1">
        <w:t xml:space="preserve">00 </w:t>
      </w:r>
      <w:proofErr w:type="spellStart"/>
      <w:r w:rsidR="009904E1">
        <w:t>eFt</w:t>
      </w:r>
      <w:proofErr w:type="spellEnd"/>
      <w:r w:rsidR="009904E1">
        <w:t xml:space="preserve">. </w:t>
      </w:r>
      <w:r w:rsidR="00326954">
        <w:t xml:space="preserve">1 500 – 500 = 1 000 </w:t>
      </w:r>
      <w:proofErr w:type="spellStart"/>
      <w:r w:rsidR="00326954">
        <w:t>eFt</w:t>
      </w:r>
      <w:proofErr w:type="spellEnd"/>
      <w:r w:rsidR="00326954">
        <w:t xml:space="preserve">. </w:t>
      </w:r>
      <w:r>
        <w:t xml:space="preserve">A </w:t>
      </w:r>
      <w:r w:rsidR="00326954">
        <w:t xml:space="preserve">TT fedezi a – </w:t>
      </w:r>
      <w:proofErr w:type="spellStart"/>
      <w:r w:rsidR="00326954">
        <w:t>ET-ot</w:t>
      </w:r>
      <w:proofErr w:type="spellEnd"/>
      <w:r w:rsidR="00326954">
        <w:t>, és a jegyzett de.. összegéből 500eFt-ot, a többi ki</w:t>
      </w:r>
      <w:r>
        <w:t>fizethető osztalék</w:t>
      </w:r>
      <w:r w:rsidR="00326954">
        <w:t>ként</w:t>
      </w:r>
      <w:r>
        <w:t xml:space="preserve">. </w:t>
      </w:r>
      <w:r w:rsidR="002608A3">
        <w:t xml:space="preserve"> </w:t>
      </w:r>
    </w:p>
    <w:p w14:paraId="21775807" w14:textId="77777777" w:rsidR="00676FF0" w:rsidRDefault="00676FF0" w:rsidP="007845F7">
      <w:pPr>
        <w:rPr>
          <w:b/>
          <w:bCs/>
          <w:sz w:val="32"/>
        </w:rPr>
      </w:pPr>
    </w:p>
    <w:p w14:paraId="7A78CD85" w14:textId="77777777" w:rsidR="00676FF0" w:rsidRDefault="00676FF0" w:rsidP="007845F7">
      <w:pPr>
        <w:rPr>
          <w:b/>
          <w:bCs/>
          <w:sz w:val="32"/>
        </w:rPr>
      </w:pPr>
    </w:p>
    <w:p w14:paraId="07716460" w14:textId="77777777" w:rsidR="00676FF0" w:rsidRDefault="00676FF0">
      <w:pPr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2424707F" w14:textId="77777777" w:rsidR="007845F7" w:rsidRDefault="007845F7" w:rsidP="007845F7">
      <w:r>
        <w:rPr>
          <w:b/>
          <w:bCs/>
          <w:sz w:val="32"/>
        </w:rPr>
        <w:t>3.</w:t>
      </w:r>
      <w:r>
        <w:rPr>
          <w:b/>
          <w:sz w:val="32"/>
        </w:rPr>
        <w:t xml:space="preserve"> Feladat</w:t>
      </w:r>
      <w:r>
        <w:t xml:space="preserve"> (Kidolgozási időigénye kb. </w:t>
      </w:r>
      <w:r w:rsidR="000020A5">
        <w:rPr>
          <w:b/>
        </w:rPr>
        <w:t>45</w:t>
      </w:r>
      <w:r>
        <w:rPr>
          <w:b/>
        </w:rPr>
        <w:t xml:space="preserve"> perc = </w:t>
      </w:r>
      <w:r w:rsidR="000020A5">
        <w:rPr>
          <w:b/>
        </w:rPr>
        <w:t>20</w:t>
      </w:r>
      <w:r>
        <w:rPr>
          <w:b/>
        </w:rPr>
        <w:t xml:space="preserve"> pont.</w:t>
      </w:r>
      <w:r>
        <w:t xml:space="preserve">) </w:t>
      </w:r>
    </w:p>
    <w:p w14:paraId="24FC85C4" w14:textId="77777777" w:rsidR="007845F7" w:rsidRPr="00A4413F" w:rsidRDefault="007845F7" w:rsidP="007845F7">
      <w:pPr>
        <w:rPr>
          <w:sz w:val="16"/>
          <w:szCs w:val="16"/>
        </w:rPr>
      </w:pPr>
    </w:p>
    <w:p w14:paraId="06A46A93" w14:textId="77777777" w:rsidR="007845F7" w:rsidRDefault="000020A5" w:rsidP="0078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D3B56" w:rsidRPr="005D3B56">
        <w:rPr>
          <w:b/>
          <w:sz w:val="24"/>
          <w:szCs w:val="24"/>
        </w:rPr>
        <w:t xml:space="preserve">Javasolt pontozás: 5 </w:t>
      </w:r>
      <w:r w:rsidR="00D623B6">
        <w:rPr>
          <w:b/>
          <w:sz w:val="24"/>
          <w:szCs w:val="24"/>
        </w:rPr>
        <w:t>*</w:t>
      </w:r>
      <w:r w:rsidR="005D3B56" w:rsidRPr="005D3B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D3B56" w:rsidRPr="005D3B56">
        <w:rPr>
          <w:b/>
          <w:sz w:val="24"/>
          <w:szCs w:val="24"/>
        </w:rPr>
        <w:t xml:space="preserve"> pont = </w:t>
      </w:r>
      <w:r>
        <w:rPr>
          <w:b/>
          <w:sz w:val="24"/>
          <w:szCs w:val="24"/>
        </w:rPr>
        <w:t>20</w:t>
      </w:r>
      <w:r w:rsidR="005D3B56" w:rsidRPr="005D3B56">
        <w:rPr>
          <w:b/>
          <w:sz w:val="24"/>
          <w:szCs w:val="24"/>
        </w:rPr>
        <w:t xml:space="preserve"> pont</w:t>
      </w:r>
      <w:r w:rsidR="007845F7" w:rsidRPr="005D3B56">
        <w:rPr>
          <w:b/>
          <w:sz w:val="24"/>
          <w:szCs w:val="24"/>
        </w:rPr>
        <w:t xml:space="preserve">. </w:t>
      </w:r>
      <w:r w:rsidR="0010274F">
        <w:rPr>
          <w:b/>
          <w:sz w:val="24"/>
          <w:szCs w:val="24"/>
        </w:rPr>
        <w:t>(3 pont a számszerű, 1 pont a magyarázat)</w:t>
      </w:r>
    </w:p>
    <w:p w14:paraId="6C994FFB" w14:textId="77777777" w:rsidR="007845F7" w:rsidRPr="003D7D79" w:rsidRDefault="007845F7" w:rsidP="007845F7">
      <w:pPr>
        <w:rPr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992"/>
        <w:gridCol w:w="992"/>
        <w:gridCol w:w="992"/>
        <w:gridCol w:w="993"/>
      </w:tblGrid>
      <w:tr w:rsidR="007845F7" w14:paraId="12CF1D2A" w14:textId="77777777" w:rsidTr="003D5563">
        <w:tc>
          <w:tcPr>
            <w:tcW w:w="3828" w:type="dxa"/>
            <w:vMerge w:val="restart"/>
            <w:shd w:val="clear" w:color="auto" w:fill="CCCCCC"/>
            <w:vAlign w:val="center"/>
          </w:tcPr>
          <w:p w14:paraId="509E546E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Megnevezés</w:t>
            </w:r>
          </w:p>
        </w:tc>
        <w:tc>
          <w:tcPr>
            <w:tcW w:w="1134" w:type="dxa"/>
            <w:shd w:val="clear" w:color="auto" w:fill="CCCCCC"/>
          </w:tcPr>
          <w:p w14:paraId="6519F0BA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1.</w:t>
            </w:r>
          </w:p>
        </w:tc>
        <w:tc>
          <w:tcPr>
            <w:tcW w:w="992" w:type="dxa"/>
            <w:shd w:val="clear" w:color="auto" w:fill="CCCCCC"/>
          </w:tcPr>
          <w:p w14:paraId="2F34F792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2.</w:t>
            </w:r>
          </w:p>
        </w:tc>
        <w:tc>
          <w:tcPr>
            <w:tcW w:w="992" w:type="dxa"/>
            <w:shd w:val="clear" w:color="auto" w:fill="CCCCCC"/>
          </w:tcPr>
          <w:p w14:paraId="1E0A7A60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3.</w:t>
            </w:r>
          </w:p>
        </w:tc>
        <w:tc>
          <w:tcPr>
            <w:tcW w:w="992" w:type="dxa"/>
            <w:shd w:val="clear" w:color="auto" w:fill="CCCCCC"/>
          </w:tcPr>
          <w:p w14:paraId="130582A7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4.</w:t>
            </w:r>
          </w:p>
        </w:tc>
        <w:tc>
          <w:tcPr>
            <w:tcW w:w="993" w:type="dxa"/>
            <w:shd w:val="clear" w:color="auto" w:fill="CCCCCC"/>
          </w:tcPr>
          <w:p w14:paraId="557208F9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  <w:tr w:rsidR="007845F7" w14:paraId="7D61647B" w14:textId="77777777" w:rsidTr="00D26BBC">
        <w:tc>
          <w:tcPr>
            <w:tcW w:w="3828" w:type="dxa"/>
            <w:vMerge/>
            <w:shd w:val="clear" w:color="auto" w:fill="CCCCCC"/>
          </w:tcPr>
          <w:p w14:paraId="2E9E8C88" w14:textId="77777777" w:rsidR="007845F7" w:rsidRPr="00D36772" w:rsidRDefault="007845F7" w:rsidP="00D11C35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5"/>
            <w:shd w:val="clear" w:color="auto" w:fill="CCCCCC"/>
          </w:tcPr>
          <w:p w14:paraId="138200B2" w14:textId="77777777" w:rsidR="007845F7" w:rsidRPr="00D36772" w:rsidRDefault="007845F7" w:rsidP="00D11C35">
            <w:pPr>
              <w:jc w:val="center"/>
              <w:rPr>
                <w:b/>
                <w:bCs/>
              </w:rPr>
            </w:pPr>
            <w:r w:rsidRPr="00D36772">
              <w:rPr>
                <w:b/>
                <w:bCs/>
              </w:rPr>
              <w:t>gazdasági események</w:t>
            </w:r>
            <w:r>
              <w:rPr>
                <w:b/>
                <w:bCs/>
              </w:rPr>
              <w:t xml:space="preserve"> </w:t>
            </w:r>
          </w:p>
        </w:tc>
      </w:tr>
      <w:tr w:rsidR="007845F7" w:rsidRPr="00845AF1" w14:paraId="072559E7" w14:textId="77777777" w:rsidTr="003D5563">
        <w:tc>
          <w:tcPr>
            <w:tcW w:w="3828" w:type="dxa"/>
          </w:tcPr>
          <w:p w14:paraId="1C58CF40" w14:textId="77777777" w:rsidR="007845F7" w:rsidRPr="00845AF1" w:rsidRDefault="00A4413F" w:rsidP="00A4413F">
            <w:r>
              <w:t xml:space="preserve">1. </w:t>
            </w:r>
            <w:r w:rsidR="007845F7" w:rsidRPr="00845AF1">
              <w:t>Adózás előtti eredmény</w:t>
            </w:r>
          </w:p>
        </w:tc>
        <w:tc>
          <w:tcPr>
            <w:tcW w:w="1134" w:type="dxa"/>
            <w:vAlign w:val="center"/>
          </w:tcPr>
          <w:p w14:paraId="16139ACD" w14:textId="77777777" w:rsidR="007845F7" w:rsidRPr="007845F7" w:rsidRDefault="00475F03" w:rsidP="00A4413F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2 000</w:t>
            </w:r>
          </w:p>
        </w:tc>
        <w:tc>
          <w:tcPr>
            <w:tcW w:w="992" w:type="dxa"/>
            <w:vAlign w:val="center"/>
          </w:tcPr>
          <w:p w14:paraId="09266811" w14:textId="77777777" w:rsidR="007845F7" w:rsidRPr="007845F7" w:rsidRDefault="00CC21E0" w:rsidP="00D11C35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4 000</w:t>
            </w:r>
          </w:p>
        </w:tc>
        <w:tc>
          <w:tcPr>
            <w:tcW w:w="992" w:type="dxa"/>
            <w:vAlign w:val="center"/>
          </w:tcPr>
          <w:p w14:paraId="2173137E" w14:textId="77777777" w:rsidR="007845F7" w:rsidRPr="00E83AB3" w:rsidRDefault="00C96333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4 500</w:t>
            </w:r>
          </w:p>
        </w:tc>
        <w:tc>
          <w:tcPr>
            <w:tcW w:w="992" w:type="dxa"/>
            <w:vAlign w:val="center"/>
          </w:tcPr>
          <w:p w14:paraId="56BF8EE8" w14:textId="479EA4B1" w:rsidR="007845F7" w:rsidRPr="00D26BBC" w:rsidRDefault="00BD1117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vAlign w:val="center"/>
          </w:tcPr>
          <w:p w14:paraId="0DDA34B9" w14:textId="77777777" w:rsidR="007845F7" w:rsidRPr="00781327" w:rsidRDefault="00A73E2B" w:rsidP="00A365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14 000</w:t>
            </w:r>
          </w:p>
        </w:tc>
      </w:tr>
      <w:tr w:rsidR="00CC21E0" w14:paraId="3F7D9608" w14:textId="77777777" w:rsidTr="003D5563">
        <w:tc>
          <w:tcPr>
            <w:tcW w:w="3828" w:type="dxa"/>
          </w:tcPr>
          <w:p w14:paraId="3EF6AB57" w14:textId="77777777" w:rsidR="00CC21E0" w:rsidRPr="003D5563" w:rsidRDefault="00CC21E0" w:rsidP="00D11C3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Korrekció</w:t>
            </w:r>
          </w:p>
        </w:tc>
        <w:tc>
          <w:tcPr>
            <w:tcW w:w="1134" w:type="dxa"/>
          </w:tcPr>
          <w:p w14:paraId="1817F9D5" w14:textId="77777777" w:rsidR="00CC21E0" w:rsidRDefault="00CC21E0" w:rsidP="00D11C35">
            <w:pPr>
              <w:jc w:val="right"/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2 000</w:t>
            </w:r>
          </w:p>
        </w:tc>
        <w:tc>
          <w:tcPr>
            <w:tcW w:w="992" w:type="dxa"/>
          </w:tcPr>
          <w:p w14:paraId="6AD80FF5" w14:textId="77777777" w:rsidR="00CC21E0" w:rsidRPr="007845F7" w:rsidRDefault="00CC21E0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DE910F4" w14:textId="77777777" w:rsidR="00CC21E0" w:rsidRDefault="0031658B" w:rsidP="00D11C35">
            <w:pPr>
              <w:jc w:val="right"/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6 000</w:t>
            </w:r>
          </w:p>
        </w:tc>
        <w:tc>
          <w:tcPr>
            <w:tcW w:w="992" w:type="dxa"/>
          </w:tcPr>
          <w:p w14:paraId="713C50A8" w14:textId="77777777" w:rsidR="00CC21E0" w:rsidRPr="00D26BBC" w:rsidRDefault="00CC21E0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31EF2C27" w14:textId="77777777" w:rsidR="00CC21E0" w:rsidRPr="00A36501" w:rsidRDefault="00CC21E0" w:rsidP="00D11C35">
            <w:pPr>
              <w:jc w:val="right"/>
              <w:rPr>
                <w:b/>
                <w:i/>
              </w:rPr>
            </w:pPr>
          </w:p>
        </w:tc>
      </w:tr>
      <w:tr w:rsidR="007845F7" w14:paraId="5759EA2D" w14:textId="77777777" w:rsidTr="003D5563">
        <w:tc>
          <w:tcPr>
            <w:tcW w:w="3828" w:type="dxa"/>
          </w:tcPr>
          <w:p w14:paraId="4FF17DC8" w14:textId="77777777" w:rsidR="007845F7" w:rsidRDefault="007845F7" w:rsidP="00D11C35"/>
        </w:tc>
        <w:tc>
          <w:tcPr>
            <w:tcW w:w="1134" w:type="dxa"/>
          </w:tcPr>
          <w:p w14:paraId="7E73496E" w14:textId="77777777" w:rsidR="00A4413F" w:rsidRPr="00A4413F" w:rsidRDefault="00A4413F" w:rsidP="00A2662D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7D4F0C1" w14:textId="77777777" w:rsidR="00E83AB3" w:rsidRPr="007845F7" w:rsidRDefault="00E83AB3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F24F641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3807E2CC" w14:textId="77777777" w:rsidR="007845F7" w:rsidRDefault="007845F7" w:rsidP="00D11C35">
            <w:pPr>
              <w:jc w:val="right"/>
            </w:pPr>
          </w:p>
        </w:tc>
        <w:tc>
          <w:tcPr>
            <w:tcW w:w="993" w:type="dxa"/>
          </w:tcPr>
          <w:p w14:paraId="21947504" w14:textId="77777777" w:rsidR="007845F7" w:rsidRDefault="007845F7" w:rsidP="00D11C35">
            <w:pPr>
              <w:jc w:val="right"/>
            </w:pPr>
          </w:p>
        </w:tc>
      </w:tr>
      <w:tr w:rsidR="007845F7" w14:paraId="59F02BF0" w14:textId="77777777" w:rsidTr="003D5563">
        <w:tc>
          <w:tcPr>
            <w:tcW w:w="3828" w:type="dxa"/>
          </w:tcPr>
          <w:p w14:paraId="2F79A461" w14:textId="77777777" w:rsidR="007845F7" w:rsidRPr="003D5563" w:rsidRDefault="003D5563" w:rsidP="003D5563">
            <w:pPr>
              <w:rPr>
                <w:b/>
                <w:i/>
              </w:rPr>
            </w:pPr>
            <w:r w:rsidRPr="003D5563">
              <w:rPr>
                <w:b/>
                <w:i/>
              </w:rPr>
              <w:t xml:space="preserve">5. Befektetett eszközök érték. </w:t>
            </w:r>
            <w:proofErr w:type="spellStart"/>
            <w:r w:rsidRPr="003D5563">
              <w:rPr>
                <w:b/>
                <w:i/>
              </w:rPr>
              <w:t>eredm</w:t>
            </w:r>
            <w:proofErr w:type="spellEnd"/>
            <w:r w:rsidRPr="003D5563">
              <w:rPr>
                <w:b/>
                <w:i/>
              </w:rPr>
              <w:t>.</w:t>
            </w:r>
          </w:p>
        </w:tc>
        <w:tc>
          <w:tcPr>
            <w:tcW w:w="1134" w:type="dxa"/>
          </w:tcPr>
          <w:p w14:paraId="68A3E385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725C4DB0" w14:textId="77777777" w:rsidR="007845F7" w:rsidRPr="007845F7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5A1D5A1D" w14:textId="77777777" w:rsidR="007845F7" w:rsidRPr="003D5563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3316EA12" w14:textId="77777777" w:rsidR="007845F7" w:rsidRDefault="007845F7" w:rsidP="00D11C35">
            <w:pPr>
              <w:jc w:val="right"/>
            </w:pPr>
          </w:p>
        </w:tc>
        <w:tc>
          <w:tcPr>
            <w:tcW w:w="993" w:type="dxa"/>
          </w:tcPr>
          <w:p w14:paraId="111E7EB9" w14:textId="77777777" w:rsidR="007845F7" w:rsidRDefault="00A73E2B" w:rsidP="00D11C35">
            <w:pPr>
              <w:jc w:val="right"/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14 000</w:t>
            </w:r>
          </w:p>
        </w:tc>
      </w:tr>
      <w:tr w:rsidR="003D5563" w14:paraId="5BE942EC" w14:textId="77777777" w:rsidTr="003D5563">
        <w:tc>
          <w:tcPr>
            <w:tcW w:w="3828" w:type="dxa"/>
          </w:tcPr>
          <w:p w14:paraId="6DD280E2" w14:textId="77777777" w:rsidR="003D5563" w:rsidRDefault="003D5563" w:rsidP="00D11C35"/>
        </w:tc>
        <w:tc>
          <w:tcPr>
            <w:tcW w:w="1134" w:type="dxa"/>
          </w:tcPr>
          <w:p w14:paraId="3FA7511E" w14:textId="77777777" w:rsidR="003D5563" w:rsidRDefault="003D5563" w:rsidP="00D11C35">
            <w:pPr>
              <w:jc w:val="right"/>
            </w:pPr>
          </w:p>
        </w:tc>
        <w:tc>
          <w:tcPr>
            <w:tcW w:w="992" w:type="dxa"/>
          </w:tcPr>
          <w:p w14:paraId="10DFBED9" w14:textId="77777777" w:rsidR="003D5563" w:rsidRPr="00E83AB3" w:rsidRDefault="003D5563" w:rsidP="003A056D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2A9413A" w14:textId="77777777" w:rsidR="003D5563" w:rsidRPr="00E83AB3" w:rsidRDefault="003D5563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2384953" w14:textId="77777777" w:rsidR="003D5563" w:rsidRDefault="003D5563" w:rsidP="00D11C35">
            <w:pPr>
              <w:jc w:val="right"/>
            </w:pPr>
          </w:p>
        </w:tc>
        <w:tc>
          <w:tcPr>
            <w:tcW w:w="993" w:type="dxa"/>
          </w:tcPr>
          <w:p w14:paraId="2461EDB7" w14:textId="77777777" w:rsidR="003D5563" w:rsidRDefault="003D5563" w:rsidP="00D11C35">
            <w:pPr>
              <w:jc w:val="right"/>
            </w:pPr>
          </w:p>
        </w:tc>
      </w:tr>
      <w:tr w:rsidR="00D26BBC" w14:paraId="134A6248" w14:textId="77777777" w:rsidTr="003D5563">
        <w:tc>
          <w:tcPr>
            <w:tcW w:w="3828" w:type="dxa"/>
          </w:tcPr>
          <w:p w14:paraId="1EB92F7A" w14:textId="77777777" w:rsidR="00D26BBC" w:rsidRDefault="00D26BBC" w:rsidP="00D26BBC">
            <w:r>
              <w:t>7. Egyéb rövid lejáratú kötelezettségek</w:t>
            </w:r>
          </w:p>
        </w:tc>
        <w:tc>
          <w:tcPr>
            <w:tcW w:w="1134" w:type="dxa"/>
          </w:tcPr>
          <w:p w14:paraId="415F29B2" w14:textId="77777777" w:rsidR="00D26BBC" w:rsidRDefault="00D26BBC" w:rsidP="00D11C35">
            <w:pPr>
              <w:jc w:val="right"/>
            </w:pPr>
          </w:p>
        </w:tc>
        <w:tc>
          <w:tcPr>
            <w:tcW w:w="992" w:type="dxa"/>
          </w:tcPr>
          <w:p w14:paraId="7ACF6B5A" w14:textId="77777777" w:rsidR="00D26BBC" w:rsidRPr="007845F7" w:rsidRDefault="00D26BBC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25645CC" w14:textId="77777777" w:rsidR="00D26BBC" w:rsidRDefault="00D26BBC" w:rsidP="00D11C35">
            <w:pPr>
              <w:jc w:val="right"/>
            </w:pPr>
          </w:p>
        </w:tc>
        <w:tc>
          <w:tcPr>
            <w:tcW w:w="992" w:type="dxa"/>
          </w:tcPr>
          <w:p w14:paraId="42C05E61" w14:textId="05882EAC" w:rsidR="00D26BBC" w:rsidRPr="0031658B" w:rsidRDefault="00BD1117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800</w:t>
            </w:r>
          </w:p>
        </w:tc>
        <w:tc>
          <w:tcPr>
            <w:tcW w:w="993" w:type="dxa"/>
          </w:tcPr>
          <w:p w14:paraId="68F17CB7" w14:textId="77777777" w:rsidR="00D26BBC" w:rsidRPr="00D26BBC" w:rsidRDefault="00125B65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16 000</w:t>
            </w:r>
          </w:p>
        </w:tc>
      </w:tr>
      <w:tr w:rsidR="0031658B" w14:paraId="1D7DFCA0" w14:textId="77777777" w:rsidTr="003D5563">
        <w:tc>
          <w:tcPr>
            <w:tcW w:w="3828" w:type="dxa"/>
          </w:tcPr>
          <w:p w14:paraId="27A929EB" w14:textId="77777777" w:rsidR="0031658B" w:rsidRPr="003D5563" w:rsidRDefault="0031658B" w:rsidP="00D11C3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Korrekció</w:t>
            </w:r>
          </w:p>
        </w:tc>
        <w:tc>
          <w:tcPr>
            <w:tcW w:w="1134" w:type="dxa"/>
          </w:tcPr>
          <w:p w14:paraId="1FB9D3F8" w14:textId="77777777" w:rsidR="0031658B" w:rsidRPr="003D5563" w:rsidRDefault="0031658B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3705A264" w14:textId="77777777" w:rsidR="0031658B" w:rsidRPr="007845F7" w:rsidRDefault="0031658B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E33B33D" w14:textId="77777777" w:rsidR="0031658B" w:rsidRDefault="0031658B" w:rsidP="00D11C35">
            <w:pPr>
              <w:jc w:val="right"/>
            </w:pPr>
          </w:p>
        </w:tc>
        <w:tc>
          <w:tcPr>
            <w:tcW w:w="992" w:type="dxa"/>
          </w:tcPr>
          <w:p w14:paraId="50700DFD" w14:textId="77777777" w:rsidR="0031658B" w:rsidRPr="00A73E2B" w:rsidRDefault="00A73E2B" w:rsidP="00D11C35">
            <w:pPr>
              <w:jc w:val="right"/>
              <w:rPr>
                <w:b/>
                <w:i/>
              </w:rPr>
            </w:pPr>
            <w:r w:rsidRPr="00A73E2B">
              <w:rPr>
                <w:b/>
                <w:i/>
              </w:rPr>
              <w:t xml:space="preserve">– </w:t>
            </w:r>
            <w:r w:rsidR="0031658B" w:rsidRPr="00A73E2B">
              <w:rPr>
                <w:b/>
                <w:i/>
              </w:rPr>
              <w:t>800</w:t>
            </w:r>
          </w:p>
        </w:tc>
        <w:tc>
          <w:tcPr>
            <w:tcW w:w="993" w:type="dxa"/>
          </w:tcPr>
          <w:p w14:paraId="75D5933A" w14:textId="77777777" w:rsidR="0031658B" w:rsidRPr="00D26BBC" w:rsidRDefault="0031658B" w:rsidP="00D11C35">
            <w:pPr>
              <w:jc w:val="right"/>
              <w:rPr>
                <w:b/>
                <w:i/>
              </w:rPr>
            </w:pPr>
          </w:p>
        </w:tc>
      </w:tr>
      <w:tr w:rsidR="00D26BBC" w14:paraId="4C5704D5" w14:textId="77777777" w:rsidTr="003D5563">
        <w:tc>
          <w:tcPr>
            <w:tcW w:w="3828" w:type="dxa"/>
          </w:tcPr>
          <w:p w14:paraId="055156FA" w14:textId="77777777" w:rsidR="00D26BBC" w:rsidRPr="003D5563" w:rsidRDefault="00A4413F" w:rsidP="00D11C35">
            <w:pPr>
              <w:rPr>
                <w:b/>
                <w:i/>
              </w:rPr>
            </w:pPr>
            <w:r w:rsidRPr="003D5563">
              <w:rPr>
                <w:b/>
                <w:i/>
              </w:rPr>
              <w:t>9. Vevők ÁV</w:t>
            </w:r>
          </w:p>
        </w:tc>
        <w:tc>
          <w:tcPr>
            <w:tcW w:w="1134" w:type="dxa"/>
          </w:tcPr>
          <w:p w14:paraId="1C8267ED" w14:textId="77777777" w:rsidR="00D26BBC" w:rsidRPr="003D5563" w:rsidRDefault="00D26BBC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51D99DED" w14:textId="77777777" w:rsidR="00D26BBC" w:rsidRPr="007845F7" w:rsidRDefault="00D26BBC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48C7B18" w14:textId="77777777" w:rsidR="00D26BBC" w:rsidRDefault="00D26BBC" w:rsidP="00D11C35">
            <w:pPr>
              <w:jc w:val="right"/>
            </w:pPr>
          </w:p>
        </w:tc>
        <w:tc>
          <w:tcPr>
            <w:tcW w:w="992" w:type="dxa"/>
          </w:tcPr>
          <w:p w14:paraId="3C5B1412" w14:textId="77777777" w:rsidR="00D26BBC" w:rsidRDefault="00D26BBC" w:rsidP="00D11C35">
            <w:pPr>
              <w:jc w:val="right"/>
            </w:pPr>
          </w:p>
        </w:tc>
        <w:tc>
          <w:tcPr>
            <w:tcW w:w="993" w:type="dxa"/>
          </w:tcPr>
          <w:p w14:paraId="0D1DD3E7" w14:textId="77777777" w:rsidR="00D26BBC" w:rsidRPr="00D26BBC" w:rsidRDefault="00A73E2B" w:rsidP="00D11C35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40 000</w:t>
            </w:r>
          </w:p>
        </w:tc>
      </w:tr>
      <w:tr w:rsidR="00A4413F" w14:paraId="7F63D9EC" w14:textId="77777777" w:rsidTr="003D5563">
        <w:tc>
          <w:tcPr>
            <w:tcW w:w="3828" w:type="dxa"/>
          </w:tcPr>
          <w:p w14:paraId="416136E5" w14:textId="77777777" w:rsidR="00A4413F" w:rsidRPr="003D5563" w:rsidRDefault="00A4413F" w:rsidP="00D11C35">
            <w:pPr>
              <w:rPr>
                <w:b/>
                <w:i/>
              </w:rPr>
            </w:pPr>
            <w:r w:rsidRPr="003D5563">
              <w:rPr>
                <w:b/>
                <w:i/>
              </w:rPr>
              <w:t xml:space="preserve">    Korrekció</w:t>
            </w:r>
          </w:p>
        </w:tc>
        <w:tc>
          <w:tcPr>
            <w:tcW w:w="1134" w:type="dxa"/>
          </w:tcPr>
          <w:p w14:paraId="4983CF06" w14:textId="77777777" w:rsidR="00A4413F" w:rsidRPr="003D5563" w:rsidRDefault="00A4413F" w:rsidP="00A2662D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0A9FF3B" w14:textId="77777777" w:rsidR="00A4413F" w:rsidRPr="007845F7" w:rsidRDefault="00A4413F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4B16368" w14:textId="77777777" w:rsidR="00A4413F" w:rsidRDefault="00A4413F" w:rsidP="00D11C35">
            <w:pPr>
              <w:jc w:val="right"/>
            </w:pPr>
          </w:p>
        </w:tc>
        <w:tc>
          <w:tcPr>
            <w:tcW w:w="992" w:type="dxa"/>
          </w:tcPr>
          <w:p w14:paraId="543F78FA" w14:textId="77777777" w:rsidR="00A4413F" w:rsidRDefault="00A4413F" w:rsidP="00D11C35">
            <w:pPr>
              <w:jc w:val="right"/>
            </w:pPr>
          </w:p>
        </w:tc>
        <w:tc>
          <w:tcPr>
            <w:tcW w:w="993" w:type="dxa"/>
          </w:tcPr>
          <w:p w14:paraId="2210F3C0" w14:textId="77777777" w:rsidR="00A4413F" w:rsidRPr="00D26BBC" w:rsidRDefault="00BC24AA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A73E2B">
              <w:rPr>
                <w:b/>
                <w:i/>
              </w:rPr>
              <w:t xml:space="preserve"> 000</w:t>
            </w:r>
          </w:p>
        </w:tc>
      </w:tr>
      <w:tr w:rsidR="007845F7" w14:paraId="56D7CBC5" w14:textId="77777777" w:rsidTr="003D5563">
        <w:tc>
          <w:tcPr>
            <w:tcW w:w="3828" w:type="dxa"/>
          </w:tcPr>
          <w:p w14:paraId="34AC3662" w14:textId="77777777" w:rsidR="007845F7" w:rsidRDefault="007845F7" w:rsidP="00D11C35">
            <w:r>
              <w:t>10. Forgóeszközök ÁV</w:t>
            </w:r>
          </w:p>
        </w:tc>
        <w:tc>
          <w:tcPr>
            <w:tcW w:w="1134" w:type="dxa"/>
          </w:tcPr>
          <w:p w14:paraId="4DAF2CFC" w14:textId="77777777" w:rsidR="007845F7" w:rsidRPr="00CC21E0" w:rsidRDefault="00CC21E0" w:rsidP="00D11C35">
            <w:pPr>
              <w:jc w:val="right"/>
              <w:rPr>
                <w:b/>
                <w:i/>
              </w:rPr>
            </w:pPr>
            <w:r w:rsidRPr="00CC21E0">
              <w:rPr>
                <w:b/>
                <w:i/>
              </w:rPr>
              <w:t>3 000</w:t>
            </w:r>
          </w:p>
        </w:tc>
        <w:tc>
          <w:tcPr>
            <w:tcW w:w="992" w:type="dxa"/>
          </w:tcPr>
          <w:p w14:paraId="545DA227" w14:textId="77777777" w:rsidR="007845F7" w:rsidRPr="007845F7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7228D82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739B77CF" w14:textId="77777777" w:rsidR="007845F7" w:rsidRDefault="007845F7" w:rsidP="00D11C35">
            <w:pPr>
              <w:jc w:val="right"/>
            </w:pPr>
          </w:p>
        </w:tc>
        <w:tc>
          <w:tcPr>
            <w:tcW w:w="993" w:type="dxa"/>
          </w:tcPr>
          <w:p w14:paraId="2E503A42" w14:textId="77777777" w:rsidR="007845F7" w:rsidRPr="00D26BBC" w:rsidRDefault="007845F7" w:rsidP="00D11C35">
            <w:pPr>
              <w:jc w:val="right"/>
              <w:rPr>
                <w:b/>
                <w:i/>
              </w:rPr>
            </w:pPr>
          </w:p>
        </w:tc>
      </w:tr>
      <w:tr w:rsidR="00A36501" w14:paraId="1EF73EB5" w14:textId="77777777" w:rsidTr="003D5563">
        <w:tc>
          <w:tcPr>
            <w:tcW w:w="3828" w:type="dxa"/>
          </w:tcPr>
          <w:p w14:paraId="2FB11D95" w14:textId="77777777" w:rsidR="00A36501" w:rsidRPr="00A36501" w:rsidRDefault="00A36501" w:rsidP="00D11C35">
            <w:pPr>
              <w:rPr>
                <w:b/>
                <w:i/>
              </w:rPr>
            </w:pPr>
            <w:r>
              <w:rPr>
                <w:b/>
                <w:i/>
              </w:rPr>
              <w:t>… Korrekció</w:t>
            </w:r>
          </w:p>
        </w:tc>
        <w:tc>
          <w:tcPr>
            <w:tcW w:w="1134" w:type="dxa"/>
          </w:tcPr>
          <w:p w14:paraId="38C8AEE0" w14:textId="77777777" w:rsidR="00A36501" w:rsidRDefault="00CC21E0" w:rsidP="00D11C35">
            <w:pPr>
              <w:jc w:val="right"/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3 000</w:t>
            </w:r>
          </w:p>
        </w:tc>
        <w:tc>
          <w:tcPr>
            <w:tcW w:w="992" w:type="dxa"/>
          </w:tcPr>
          <w:p w14:paraId="05E9A7BD" w14:textId="77777777" w:rsidR="00A36501" w:rsidRPr="007845F7" w:rsidRDefault="00A36501" w:rsidP="003D5563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6FD4A166" w14:textId="77777777" w:rsidR="00A36501" w:rsidRPr="00E83AB3" w:rsidRDefault="00A36501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4B40B88B" w14:textId="77777777" w:rsidR="00A36501" w:rsidRPr="00A36501" w:rsidRDefault="00A36501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0CF49B52" w14:textId="77777777" w:rsidR="00A36501" w:rsidRPr="00D26BBC" w:rsidRDefault="00A36501" w:rsidP="00D11C35">
            <w:pPr>
              <w:jc w:val="right"/>
              <w:rPr>
                <w:b/>
                <w:i/>
              </w:rPr>
            </w:pPr>
          </w:p>
        </w:tc>
      </w:tr>
      <w:tr w:rsidR="007845F7" w14:paraId="2BF9781B" w14:textId="77777777" w:rsidTr="003D5563">
        <w:tc>
          <w:tcPr>
            <w:tcW w:w="3828" w:type="dxa"/>
          </w:tcPr>
          <w:p w14:paraId="0E2D55C9" w14:textId="77777777" w:rsidR="007845F7" w:rsidRPr="00A36501" w:rsidRDefault="00A36501" w:rsidP="00C96333">
            <w:pPr>
              <w:rPr>
                <w:b/>
                <w:i/>
              </w:rPr>
            </w:pPr>
            <w:r w:rsidRPr="00A36501">
              <w:rPr>
                <w:b/>
                <w:i/>
              </w:rPr>
              <w:t xml:space="preserve">11. </w:t>
            </w:r>
            <w:r w:rsidR="00C96333">
              <w:rPr>
                <w:b/>
                <w:i/>
              </w:rPr>
              <w:t>Aktív</w:t>
            </w:r>
            <w:r w:rsidRPr="00A36501">
              <w:rPr>
                <w:b/>
                <w:i/>
              </w:rPr>
              <w:t xml:space="preserve"> időbeli elhatárolások vált.</w:t>
            </w:r>
          </w:p>
        </w:tc>
        <w:tc>
          <w:tcPr>
            <w:tcW w:w="1134" w:type="dxa"/>
          </w:tcPr>
          <w:p w14:paraId="7C40C40D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5BAE243A" w14:textId="77777777" w:rsidR="007845F7" w:rsidRPr="007845F7" w:rsidRDefault="007845F7" w:rsidP="003D5563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42B0A880" w14:textId="77777777" w:rsidR="007845F7" w:rsidRPr="00E83AB3" w:rsidRDefault="0031658B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96333">
              <w:rPr>
                <w:b/>
                <w:i/>
              </w:rPr>
              <w:t xml:space="preserve"> 500</w:t>
            </w:r>
          </w:p>
        </w:tc>
        <w:tc>
          <w:tcPr>
            <w:tcW w:w="992" w:type="dxa"/>
          </w:tcPr>
          <w:p w14:paraId="0E3D11C4" w14:textId="77777777" w:rsidR="007845F7" w:rsidRPr="00A36501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57DF48D2" w14:textId="77777777" w:rsidR="007845F7" w:rsidRPr="00D26BBC" w:rsidRDefault="007845F7" w:rsidP="00D11C35">
            <w:pPr>
              <w:jc w:val="right"/>
              <w:rPr>
                <w:b/>
                <w:i/>
              </w:rPr>
            </w:pPr>
          </w:p>
        </w:tc>
      </w:tr>
      <w:tr w:rsidR="0031658B" w:rsidRPr="00486C49" w14:paraId="60F02430" w14:textId="77777777" w:rsidTr="003D5563">
        <w:tc>
          <w:tcPr>
            <w:tcW w:w="3828" w:type="dxa"/>
          </w:tcPr>
          <w:p w14:paraId="1C817928" w14:textId="77777777" w:rsidR="0031658B" w:rsidRPr="00486C49" w:rsidRDefault="0031658B" w:rsidP="00D11C35">
            <w:pPr>
              <w:rPr>
                <w:b/>
              </w:rPr>
            </w:pPr>
            <w:r>
              <w:rPr>
                <w:b/>
              </w:rPr>
              <w:t>12. Fizetett, fizetendő adó</w:t>
            </w:r>
          </w:p>
        </w:tc>
        <w:tc>
          <w:tcPr>
            <w:tcW w:w="1134" w:type="dxa"/>
          </w:tcPr>
          <w:p w14:paraId="2E11A2BD" w14:textId="77777777" w:rsidR="0031658B" w:rsidRPr="003D5563" w:rsidRDefault="0031658B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59CF0C4" w14:textId="77777777" w:rsidR="0031658B" w:rsidRPr="007845F7" w:rsidRDefault="0031658B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20CD93AE" w14:textId="77777777" w:rsidR="0031658B" w:rsidRDefault="0031658B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09A73316" w14:textId="77777777" w:rsidR="0031658B" w:rsidRPr="00E83AB3" w:rsidRDefault="00A73E2B" w:rsidP="00A36501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31658B">
              <w:rPr>
                <w:b/>
                <w:i/>
              </w:rPr>
              <w:t>7 200</w:t>
            </w:r>
          </w:p>
        </w:tc>
        <w:tc>
          <w:tcPr>
            <w:tcW w:w="993" w:type="dxa"/>
          </w:tcPr>
          <w:p w14:paraId="6E5F814C" w14:textId="77777777" w:rsidR="0031658B" w:rsidRDefault="0031658B" w:rsidP="00D11C35">
            <w:pPr>
              <w:jc w:val="right"/>
              <w:rPr>
                <w:b/>
                <w:i/>
              </w:rPr>
            </w:pPr>
          </w:p>
        </w:tc>
      </w:tr>
      <w:tr w:rsidR="007845F7" w:rsidRPr="00486C49" w14:paraId="23566600" w14:textId="77777777" w:rsidTr="003D5563">
        <w:tc>
          <w:tcPr>
            <w:tcW w:w="3828" w:type="dxa"/>
          </w:tcPr>
          <w:p w14:paraId="77A92EB5" w14:textId="77777777" w:rsidR="007845F7" w:rsidRPr="00486C49" w:rsidRDefault="007845F7" w:rsidP="00D11C35">
            <w:pPr>
              <w:rPr>
                <w:b/>
              </w:rPr>
            </w:pPr>
            <w:r w:rsidRPr="00486C49">
              <w:rPr>
                <w:b/>
              </w:rPr>
              <w:t xml:space="preserve">I. </w:t>
            </w:r>
            <w:r>
              <w:rPr>
                <w:b/>
              </w:rPr>
              <w:t>Működési CF</w:t>
            </w:r>
          </w:p>
        </w:tc>
        <w:tc>
          <w:tcPr>
            <w:tcW w:w="1134" w:type="dxa"/>
          </w:tcPr>
          <w:p w14:paraId="3071DDD3" w14:textId="77777777" w:rsidR="007845F7" w:rsidRPr="003D5563" w:rsidRDefault="007845F7" w:rsidP="00D11C35">
            <w:pPr>
              <w:jc w:val="right"/>
              <w:rPr>
                <w:b/>
                <w:i/>
              </w:rPr>
            </w:pPr>
            <w:r w:rsidRPr="003D5563">
              <w:rPr>
                <w:b/>
                <w:i/>
              </w:rPr>
              <w:t>0</w:t>
            </w:r>
          </w:p>
        </w:tc>
        <w:tc>
          <w:tcPr>
            <w:tcW w:w="992" w:type="dxa"/>
          </w:tcPr>
          <w:p w14:paraId="1B57BC19" w14:textId="77777777" w:rsidR="007845F7" w:rsidRPr="007845F7" w:rsidRDefault="00CC21E0" w:rsidP="00D11C35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4 000</w:t>
            </w:r>
          </w:p>
        </w:tc>
        <w:tc>
          <w:tcPr>
            <w:tcW w:w="992" w:type="dxa"/>
          </w:tcPr>
          <w:p w14:paraId="0FD7D9C3" w14:textId="77777777" w:rsidR="007845F7" w:rsidRPr="003D5563" w:rsidRDefault="00C96333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</w:tcPr>
          <w:p w14:paraId="66C9B6AC" w14:textId="77777777" w:rsidR="007845F7" w:rsidRPr="00486C49" w:rsidRDefault="00A73E2B" w:rsidP="00A36501">
            <w:pPr>
              <w:jc w:val="right"/>
              <w:rPr>
                <w:b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7 200</w:t>
            </w:r>
          </w:p>
        </w:tc>
        <w:tc>
          <w:tcPr>
            <w:tcW w:w="993" w:type="dxa"/>
          </w:tcPr>
          <w:p w14:paraId="6371E476" w14:textId="77777777" w:rsidR="007845F7" w:rsidRPr="00D26BBC" w:rsidRDefault="00A73E2B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3D5563" w14:paraId="07FFCF9D" w14:textId="77777777" w:rsidTr="003D5563">
        <w:tc>
          <w:tcPr>
            <w:tcW w:w="3828" w:type="dxa"/>
          </w:tcPr>
          <w:p w14:paraId="4493CD64" w14:textId="77777777" w:rsidR="003D5563" w:rsidRPr="003D5563" w:rsidRDefault="003D5563" w:rsidP="00D11C35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53B426D" w14:textId="77777777" w:rsidR="003D5563" w:rsidRPr="003D5563" w:rsidRDefault="00CC21E0" w:rsidP="00D11C35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</w:tcPr>
          <w:p w14:paraId="7D704C46" w14:textId="77777777" w:rsidR="003D5563" w:rsidRDefault="003D5563" w:rsidP="00094353">
            <w:pPr>
              <w:jc w:val="right"/>
            </w:pPr>
          </w:p>
        </w:tc>
        <w:tc>
          <w:tcPr>
            <w:tcW w:w="992" w:type="dxa"/>
          </w:tcPr>
          <w:p w14:paraId="582B2339" w14:textId="77777777" w:rsidR="003D5563" w:rsidRDefault="003D5563" w:rsidP="00D11C35">
            <w:pPr>
              <w:jc w:val="right"/>
            </w:pPr>
          </w:p>
        </w:tc>
        <w:tc>
          <w:tcPr>
            <w:tcW w:w="992" w:type="dxa"/>
          </w:tcPr>
          <w:p w14:paraId="09F31D0C" w14:textId="77777777" w:rsidR="003D5563" w:rsidRDefault="003D5563" w:rsidP="00D11C35">
            <w:pPr>
              <w:jc w:val="right"/>
            </w:pPr>
          </w:p>
        </w:tc>
        <w:tc>
          <w:tcPr>
            <w:tcW w:w="993" w:type="dxa"/>
          </w:tcPr>
          <w:p w14:paraId="4EAE18F2" w14:textId="77777777" w:rsidR="003D5563" w:rsidRDefault="003D5563" w:rsidP="00D11C35">
            <w:pPr>
              <w:jc w:val="right"/>
            </w:pPr>
          </w:p>
        </w:tc>
      </w:tr>
      <w:tr w:rsidR="003D5563" w14:paraId="3D4B091E" w14:textId="77777777" w:rsidTr="003D5563">
        <w:tc>
          <w:tcPr>
            <w:tcW w:w="3828" w:type="dxa"/>
            <w:shd w:val="clear" w:color="auto" w:fill="FFFFFF"/>
          </w:tcPr>
          <w:p w14:paraId="7BCC6963" w14:textId="77777777" w:rsidR="003D5563" w:rsidRPr="003D5563" w:rsidRDefault="003D5563" w:rsidP="00D11C35">
            <w:pPr>
              <w:rPr>
                <w:b/>
                <w:i/>
              </w:rPr>
            </w:pPr>
            <w:r w:rsidRPr="003D5563">
              <w:rPr>
                <w:b/>
                <w:i/>
              </w:rPr>
              <w:t>15. Befektetett eszközök eladása</w:t>
            </w:r>
          </w:p>
        </w:tc>
        <w:tc>
          <w:tcPr>
            <w:tcW w:w="1134" w:type="dxa"/>
            <w:shd w:val="clear" w:color="auto" w:fill="FFFFFF"/>
          </w:tcPr>
          <w:p w14:paraId="6BF3F35F" w14:textId="77777777" w:rsidR="003D5563" w:rsidRPr="003D5563" w:rsidRDefault="003D5563" w:rsidP="00D11C35">
            <w:pPr>
              <w:jc w:val="right"/>
              <w:rPr>
                <w:i/>
              </w:rPr>
            </w:pPr>
          </w:p>
        </w:tc>
        <w:tc>
          <w:tcPr>
            <w:tcW w:w="992" w:type="dxa"/>
            <w:shd w:val="clear" w:color="auto" w:fill="FFFFFF"/>
          </w:tcPr>
          <w:p w14:paraId="08CC7FD2" w14:textId="77777777" w:rsidR="003D5563" w:rsidRDefault="003D5563" w:rsidP="003A056D">
            <w:pPr>
              <w:jc w:val="right"/>
            </w:pPr>
          </w:p>
        </w:tc>
        <w:tc>
          <w:tcPr>
            <w:tcW w:w="992" w:type="dxa"/>
            <w:shd w:val="clear" w:color="auto" w:fill="FFFFFF"/>
          </w:tcPr>
          <w:p w14:paraId="28505BF4" w14:textId="77777777" w:rsidR="003D5563" w:rsidRPr="003D5563" w:rsidRDefault="003D5563" w:rsidP="00A36501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FFFFFF"/>
          </w:tcPr>
          <w:p w14:paraId="2DE4701D" w14:textId="77777777" w:rsidR="003D5563" w:rsidRDefault="003D5563" w:rsidP="00D11C35">
            <w:pPr>
              <w:jc w:val="right"/>
            </w:pPr>
          </w:p>
        </w:tc>
        <w:tc>
          <w:tcPr>
            <w:tcW w:w="993" w:type="dxa"/>
            <w:shd w:val="clear" w:color="auto" w:fill="FFFFFF"/>
          </w:tcPr>
          <w:p w14:paraId="2FADE586" w14:textId="77777777" w:rsidR="003D5563" w:rsidRPr="00125B65" w:rsidRDefault="00125B65" w:rsidP="00D11C35">
            <w:pPr>
              <w:jc w:val="right"/>
              <w:rPr>
                <w:b/>
                <w:i/>
              </w:rPr>
            </w:pPr>
            <w:r w:rsidRPr="00125B65">
              <w:rPr>
                <w:b/>
                <w:i/>
              </w:rPr>
              <w:t>40 000</w:t>
            </w:r>
          </w:p>
        </w:tc>
      </w:tr>
      <w:tr w:rsidR="00C96333" w:rsidRPr="00486C49" w14:paraId="688904A1" w14:textId="77777777" w:rsidTr="003D5563">
        <w:tc>
          <w:tcPr>
            <w:tcW w:w="3828" w:type="dxa"/>
          </w:tcPr>
          <w:p w14:paraId="02A989A9" w14:textId="77777777" w:rsidR="00C96333" w:rsidRPr="00C96333" w:rsidRDefault="00C96333" w:rsidP="00D11C35">
            <w:pPr>
              <w:rPr>
                <w:b/>
                <w:i/>
              </w:rPr>
            </w:pPr>
            <w:r w:rsidRPr="00C96333">
              <w:rPr>
                <w:b/>
                <w:i/>
              </w:rPr>
              <w:t>16. Kapott osztalék, részesedés</w:t>
            </w:r>
          </w:p>
        </w:tc>
        <w:tc>
          <w:tcPr>
            <w:tcW w:w="1134" w:type="dxa"/>
          </w:tcPr>
          <w:p w14:paraId="3D12CFFE" w14:textId="77777777" w:rsidR="00C96333" w:rsidRPr="003D5563" w:rsidRDefault="00C96333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15C21493" w14:textId="77777777" w:rsidR="00C96333" w:rsidRPr="00486C49" w:rsidRDefault="00C96333" w:rsidP="00094353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519C18F4" w14:textId="77777777" w:rsidR="00C96333" w:rsidRPr="003D5563" w:rsidRDefault="00C96333" w:rsidP="00A365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992" w:type="dxa"/>
          </w:tcPr>
          <w:p w14:paraId="6C762267" w14:textId="77777777" w:rsidR="00C96333" w:rsidRPr="00D26BBC" w:rsidRDefault="00C96333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0B12BA7D" w14:textId="77777777" w:rsidR="00C96333" w:rsidRPr="00A36501" w:rsidRDefault="00C96333" w:rsidP="00D11C35">
            <w:pPr>
              <w:jc w:val="right"/>
              <w:rPr>
                <w:b/>
                <w:i/>
              </w:rPr>
            </w:pPr>
          </w:p>
        </w:tc>
      </w:tr>
      <w:tr w:rsidR="003D5563" w:rsidRPr="00486C49" w14:paraId="0D30BE56" w14:textId="77777777" w:rsidTr="003D5563">
        <w:tc>
          <w:tcPr>
            <w:tcW w:w="3828" w:type="dxa"/>
          </w:tcPr>
          <w:p w14:paraId="6B838FAB" w14:textId="77777777" w:rsidR="003D5563" w:rsidRPr="00486C49" w:rsidRDefault="003D5563" w:rsidP="00D11C35">
            <w:pPr>
              <w:rPr>
                <w:b/>
              </w:rPr>
            </w:pPr>
            <w:r w:rsidRPr="00486C49">
              <w:rPr>
                <w:b/>
              </w:rPr>
              <w:t xml:space="preserve">II. </w:t>
            </w:r>
            <w:r>
              <w:rPr>
                <w:b/>
              </w:rPr>
              <w:t>Befektetési CF</w:t>
            </w:r>
          </w:p>
        </w:tc>
        <w:tc>
          <w:tcPr>
            <w:tcW w:w="1134" w:type="dxa"/>
          </w:tcPr>
          <w:p w14:paraId="312B84A4" w14:textId="77777777" w:rsidR="003D5563" w:rsidRPr="003D5563" w:rsidRDefault="003D5563" w:rsidP="00D11C35">
            <w:pPr>
              <w:jc w:val="right"/>
              <w:rPr>
                <w:b/>
                <w:i/>
              </w:rPr>
            </w:pPr>
            <w:r w:rsidRPr="003D5563">
              <w:rPr>
                <w:b/>
                <w:i/>
              </w:rPr>
              <w:t>0</w:t>
            </w:r>
          </w:p>
        </w:tc>
        <w:tc>
          <w:tcPr>
            <w:tcW w:w="992" w:type="dxa"/>
          </w:tcPr>
          <w:p w14:paraId="6D8C423F" w14:textId="77777777" w:rsidR="003D5563" w:rsidRPr="00486C49" w:rsidRDefault="003D5563" w:rsidP="00094353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38D64D58" w14:textId="77777777" w:rsidR="003D5563" w:rsidRPr="003D5563" w:rsidRDefault="0031658B" w:rsidP="00A365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992" w:type="dxa"/>
          </w:tcPr>
          <w:p w14:paraId="1061F686" w14:textId="77777777" w:rsidR="003D5563" w:rsidRPr="00D26BBC" w:rsidRDefault="003D5563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193B2615" w14:textId="77777777" w:rsidR="003D5563" w:rsidRPr="00A36501" w:rsidRDefault="00125B65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40 000</w:t>
            </w:r>
          </w:p>
        </w:tc>
      </w:tr>
      <w:tr w:rsidR="007845F7" w14:paraId="37FA9DC9" w14:textId="77777777" w:rsidTr="003D5563">
        <w:tc>
          <w:tcPr>
            <w:tcW w:w="3828" w:type="dxa"/>
          </w:tcPr>
          <w:p w14:paraId="2202A064" w14:textId="77777777" w:rsidR="007845F7" w:rsidRPr="00A36501" w:rsidRDefault="007845F7" w:rsidP="00D11C35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59CFEA2D" w14:textId="77777777" w:rsidR="007845F7" w:rsidRPr="003D5563" w:rsidRDefault="007845F7" w:rsidP="00D11C35">
            <w:pPr>
              <w:jc w:val="right"/>
              <w:rPr>
                <w:i/>
              </w:rPr>
            </w:pPr>
          </w:p>
        </w:tc>
        <w:tc>
          <w:tcPr>
            <w:tcW w:w="992" w:type="dxa"/>
          </w:tcPr>
          <w:p w14:paraId="1857B5FD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77ED6520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694D81FF" w14:textId="77777777" w:rsidR="007845F7" w:rsidRPr="00A36501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5D80F9C3" w14:textId="77777777" w:rsidR="007845F7" w:rsidRPr="00A36501" w:rsidRDefault="007845F7" w:rsidP="00D11C35">
            <w:pPr>
              <w:jc w:val="right"/>
              <w:rPr>
                <w:i/>
              </w:rPr>
            </w:pPr>
          </w:p>
        </w:tc>
      </w:tr>
      <w:tr w:rsidR="007845F7" w14:paraId="66FEFF16" w14:textId="77777777" w:rsidTr="003D5563">
        <w:tc>
          <w:tcPr>
            <w:tcW w:w="3828" w:type="dxa"/>
          </w:tcPr>
          <w:p w14:paraId="2483E9BC" w14:textId="77777777" w:rsidR="007845F7" w:rsidRPr="00A36501" w:rsidRDefault="00CC21E0" w:rsidP="00D11C35">
            <w:pPr>
              <w:rPr>
                <w:b/>
                <w:i/>
              </w:rPr>
            </w:pPr>
            <w:r>
              <w:rPr>
                <w:b/>
                <w:i/>
              </w:rPr>
              <w:t>27. Egyéb hosszú lejáratú kötelezettség.</w:t>
            </w:r>
          </w:p>
        </w:tc>
        <w:tc>
          <w:tcPr>
            <w:tcW w:w="1134" w:type="dxa"/>
          </w:tcPr>
          <w:p w14:paraId="73AA903C" w14:textId="77777777" w:rsidR="007845F7" w:rsidRPr="003D5563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</w:tcPr>
          <w:p w14:paraId="716C3DD0" w14:textId="77777777" w:rsidR="007845F7" w:rsidRDefault="00CC21E0" w:rsidP="00D11C35">
            <w:pPr>
              <w:jc w:val="right"/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5 000</w:t>
            </w:r>
          </w:p>
        </w:tc>
        <w:tc>
          <w:tcPr>
            <w:tcW w:w="992" w:type="dxa"/>
          </w:tcPr>
          <w:p w14:paraId="608C43AE" w14:textId="77777777" w:rsidR="007845F7" w:rsidRDefault="007845F7" w:rsidP="00D11C35">
            <w:pPr>
              <w:jc w:val="right"/>
            </w:pPr>
          </w:p>
        </w:tc>
        <w:tc>
          <w:tcPr>
            <w:tcW w:w="992" w:type="dxa"/>
          </w:tcPr>
          <w:p w14:paraId="000D5271" w14:textId="77777777" w:rsidR="007845F7" w:rsidRPr="00A36501" w:rsidRDefault="007845F7" w:rsidP="00D11C35">
            <w:pPr>
              <w:jc w:val="right"/>
              <w:rPr>
                <w:b/>
                <w:i/>
              </w:rPr>
            </w:pPr>
          </w:p>
        </w:tc>
        <w:tc>
          <w:tcPr>
            <w:tcW w:w="993" w:type="dxa"/>
          </w:tcPr>
          <w:p w14:paraId="1A205F91" w14:textId="77777777" w:rsidR="007845F7" w:rsidRPr="00A36501" w:rsidRDefault="007845F7" w:rsidP="00D11C35">
            <w:pPr>
              <w:jc w:val="right"/>
              <w:rPr>
                <w:i/>
              </w:rPr>
            </w:pPr>
          </w:p>
        </w:tc>
      </w:tr>
      <w:tr w:rsidR="007845F7" w:rsidRPr="00486C49" w14:paraId="2294DDBA" w14:textId="77777777" w:rsidTr="003D5563">
        <w:tc>
          <w:tcPr>
            <w:tcW w:w="3828" w:type="dxa"/>
          </w:tcPr>
          <w:p w14:paraId="5F8CEC70" w14:textId="77777777" w:rsidR="007845F7" w:rsidRPr="00486C49" w:rsidRDefault="007845F7" w:rsidP="00D11C35">
            <w:pPr>
              <w:rPr>
                <w:b/>
              </w:rPr>
            </w:pPr>
            <w:r w:rsidRPr="00486C49">
              <w:rPr>
                <w:b/>
              </w:rPr>
              <w:t xml:space="preserve">III. </w:t>
            </w:r>
            <w:r>
              <w:rPr>
                <w:b/>
              </w:rPr>
              <w:t>Finanszírozási CF</w:t>
            </w:r>
          </w:p>
        </w:tc>
        <w:tc>
          <w:tcPr>
            <w:tcW w:w="1134" w:type="dxa"/>
          </w:tcPr>
          <w:p w14:paraId="3C577F92" w14:textId="77777777" w:rsidR="007845F7" w:rsidRPr="003D5563" w:rsidRDefault="00CC21E0" w:rsidP="00D11C3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</w:tcPr>
          <w:p w14:paraId="03C5D9B0" w14:textId="77777777" w:rsidR="007845F7" w:rsidRPr="00486C49" w:rsidRDefault="00CC21E0" w:rsidP="00D11C35">
            <w:pPr>
              <w:jc w:val="right"/>
              <w:rPr>
                <w:b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5 000</w:t>
            </w:r>
          </w:p>
        </w:tc>
        <w:tc>
          <w:tcPr>
            <w:tcW w:w="992" w:type="dxa"/>
          </w:tcPr>
          <w:p w14:paraId="583CD9A7" w14:textId="77777777" w:rsidR="007845F7" w:rsidRPr="00486C49" w:rsidRDefault="007845F7" w:rsidP="00D11C3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14:paraId="3176B5A8" w14:textId="77777777" w:rsidR="007845F7" w:rsidRPr="00486C49" w:rsidRDefault="007845F7" w:rsidP="00D11C35">
            <w:pPr>
              <w:jc w:val="right"/>
              <w:rPr>
                <w:b/>
              </w:rPr>
            </w:pPr>
          </w:p>
        </w:tc>
        <w:tc>
          <w:tcPr>
            <w:tcW w:w="993" w:type="dxa"/>
          </w:tcPr>
          <w:p w14:paraId="3223CDA4" w14:textId="77777777" w:rsidR="007845F7" w:rsidRPr="00A36501" w:rsidRDefault="007845F7" w:rsidP="00D11C35">
            <w:pPr>
              <w:jc w:val="right"/>
              <w:rPr>
                <w:b/>
                <w:i/>
              </w:rPr>
            </w:pPr>
          </w:p>
        </w:tc>
      </w:tr>
      <w:tr w:rsidR="007845F7" w:rsidRPr="00486C49" w14:paraId="78A7BE1A" w14:textId="77777777" w:rsidTr="003D5563">
        <w:tc>
          <w:tcPr>
            <w:tcW w:w="3828" w:type="dxa"/>
            <w:shd w:val="clear" w:color="auto" w:fill="CCCCCC"/>
          </w:tcPr>
          <w:p w14:paraId="440AF78B" w14:textId="77777777" w:rsidR="007845F7" w:rsidRPr="00486C49" w:rsidRDefault="007845F7" w:rsidP="00D11C35">
            <w:pPr>
              <w:rPr>
                <w:b/>
              </w:rPr>
            </w:pPr>
            <w:r w:rsidRPr="00486C49">
              <w:rPr>
                <w:b/>
              </w:rPr>
              <w:t>IV. Pénzeszközök változása</w:t>
            </w:r>
          </w:p>
        </w:tc>
        <w:tc>
          <w:tcPr>
            <w:tcW w:w="1134" w:type="dxa"/>
            <w:shd w:val="clear" w:color="auto" w:fill="CCCCCC"/>
          </w:tcPr>
          <w:p w14:paraId="73C77A91" w14:textId="77777777" w:rsidR="007845F7" w:rsidRPr="003D5563" w:rsidRDefault="003D5563" w:rsidP="00D11C35">
            <w:pPr>
              <w:jc w:val="right"/>
              <w:rPr>
                <w:b/>
                <w:i/>
              </w:rPr>
            </w:pPr>
            <w:r w:rsidRPr="003D5563">
              <w:rPr>
                <w:b/>
                <w:i/>
              </w:rPr>
              <w:t>0</w:t>
            </w:r>
          </w:p>
        </w:tc>
        <w:tc>
          <w:tcPr>
            <w:tcW w:w="992" w:type="dxa"/>
            <w:shd w:val="clear" w:color="auto" w:fill="CCCCCC"/>
          </w:tcPr>
          <w:p w14:paraId="46B5FC2B" w14:textId="77777777" w:rsidR="007845F7" w:rsidRPr="007845F7" w:rsidRDefault="003D5563" w:rsidP="00CC21E0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</w:t>
            </w:r>
            <w:r w:rsidR="00CC21E0">
              <w:rPr>
                <w:b/>
                <w:i/>
              </w:rPr>
              <w:t>9 0</w:t>
            </w:r>
            <w:r w:rsidR="00094353">
              <w:rPr>
                <w:b/>
                <w:i/>
              </w:rPr>
              <w:t>00</w:t>
            </w:r>
          </w:p>
        </w:tc>
        <w:tc>
          <w:tcPr>
            <w:tcW w:w="992" w:type="dxa"/>
            <w:shd w:val="clear" w:color="auto" w:fill="CCCCCC"/>
          </w:tcPr>
          <w:p w14:paraId="4E97E240" w14:textId="77777777" w:rsidR="007845F7" w:rsidRPr="00486C49" w:rsidRDefault="00C96333" w:rsidP="00D11C35">
            <w:pPr>
              <w:jc w:val="right"/>
              <w:rPr>
                <w:b/>
              </w:rPr>
            </w:pPr>
            <w:r>
              <w:rPr>
                <w:b/>
                <w:i/>
              </w:rPr>
              <w:t>6 000</w:t>
            </w:r>
          </w:p>
        </w:tc>
        <w:tc>
          <w:tcPr>
            <w:tcW w:w="992" w:type="dxa"/>
            <w:shd w:val="clear" w:color="auto" w:fill="CCCCCC"/>
          </w:tcPr>
          <w:p w14:paraId="33CF88EB" w14:textId="77777777" w:rsidR="007845F7" w:rsidRPr="00D26BBC" w:rsidRDefault="00A73E2B" w:rsidP="00D11C35">
            <w:pPr>
              <w:jc w:val="right"/>
              <w:rPr>
                <w:b/>
                <w:i/>
              </w:rPr>
            </w:pPr>
            <w:r w:rsidRPr="007845F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7 200</w:t>
            </w:r>
          </w:p>
        </w:tc>
        <w:tc>
          <w:tcPr>
            <w:tcW w:w="993" w:type="dxa"/>
            <w:shd w:val="clear" w:color="auto" w:fill="CCCCCC"/>
          </w:tcPr>
          <w:p w14:paraId="3BC466C7" w14:textId="77777777" w:rsidR="007845F7" w:rsidRPr="00125B65" w:rsidRDefault="00125B65" w:rsidP="00D11C35">
            <w:pPr>
              <w:jc w:val="right"/>
              <w:rPr>
                <w:b/>
                <w:i/>
              </w:rPr>
            </w:pPr>
            <w:r w:rsidRPr="00125B65">
              <w:rPr>
                <w:b/>
                <w:i/>
              </w:rPr>
              <w:t>40 000</w:t>
            </w:r>
          </w:p>
        </w:tc>
      </w:tr>
    </w:tbl>
    <w:p w14:paraId="5634D52B" w14:textId="77777777" w:rsidR="007845F7" w:rsidRPr="00524BCD" w:rsidRDefault="007845F7" w:rsidP="007845F7">
      <w:pPr>
        <w:rPr>
          <w:sz w:val="16"/>
          <w:szCs w:val="16"/>
        </w:rPr>
      </w:pPr>
    </w:p>
    <w:p w14:paraId="43E2B7D9" w14:textId="77777777" w:rsidR="007845F7" w:rsidRPr="004F31FE" w:rsidRDefault="007845F7" w:rsidP="007845F7">
      <w:pPr>
        <w:rPr>
          <w:b/>
        </w:rPr>
      </w:pPr>
      <w:r w:rsidRPr="004F31FE">
        <w:rPr>
          <w:b/>
        </w:rPr>
        <w:t>Magyarázatok:</w:t>
      </w:r>
    </w:p>
    <w:p w14:paraId="6BB3E8E1" w14:textId="77777777" w:rsidR="002B6F62" w:rsidRDefault="00CC21E0" w:rsidP="004F31FE">
      <w:pPr>
        <w:numPr>
          <w:ilvl w:val="0"/>
          <w:numId w:val="12"/>
        </w:numPr>
        <w:spacing w:before="120"/>
        <w:ind w:left="709" w:hanging="283"/>
      </w:pPr>
      <w:r>
        <w:t>Az apportba adás nem jár pénzmozgással, ezért a BCF értéke csak 0 lehet, hiába nőtt a mérlegben a részesedések értéke. Kiszűrendő az eredmény és a készletváltozás.</w:t>
      </w:r>
    </w:p>
    <w:p w14:paraId="6FF9F2E7" w14:textId="77777777" w:rsidR="002B6F62" w:rsidRDefault="0031658B" w:rsidP="004F31FE">
      <w:pPr>
        <w:numPr>
          <w:ilvl w:val="0"/>
          <w:numId w:val="12"/>
        </w:numPr>
        <w:spacing w:before="120"/>
        <w:ind w:left="709" w:hanging="283"/>
      </w:pPr>
      <w:r>
        <w:t xml:space="preserve">A tőketörlesztés az </w:t>
      </w:r>
      <w:proofErr w:type="spellStart"/>
      <w:r>
        <w:t>FCF-et</w:t>
      </w:r>
      <w:proofErr w:type="spellEnd"/>
      <w:r>
        <w:t xml:space="preserve"> érinti, a kamatok az MCF része</w:t>
      </w:r>
      <w:r w:rsidR="003D5563">
        <w:t xml:space="preserve">. </w:t>
      </w:r>
      <w:r>
        <w:t>BCF nem lehet!</w:t>
      </w:r>
    </w:p>
    <w:p w14:paraId="62E868CC" w14:textId="77777777" w:rsidR="002B6F62" w:rsidRDefault="0031658B" w:rsidP="004F31FE">
      <w:pPr>
        <w:numPr>
          <w:ilvl w:val="0"/>
          <w:numId w:val="12"/>
        </w:numPr>
        <w:spacing w:before="120"/>
        <w:ind w:left="709" w:hanging="283"/>
      </w:pPr>
      <w:r>
        <w:t xml:space="preserve">A járó osztalék eredmény, a befolyt osztalék BCF, amelyet viszont ki kell szűrni az adózás előtti eredményből. A különbözet az AIE v. az egyéb követeléseken csapódik le. </w:t>
      </w:r>
    </w:p>
    <w:p w14:paraId="09095512" w14:textId="54731DFA" w:rsidR="002B6F62" w:rsidRDefault="00993B2F" w:rsidP="004F31FE">
      <w:pPr>
        <w:numPr>
          <w:ilvl w:val="0"/>
          <w:numId w:val="12"/>
        </w:numPr>
        <w:spacing w:before="120"/>
        <w:ind w:left="709" w:hanging="283"/>
      </w:pPr>
      <w:r>
        <w:t>A kötelezettség és az előlegek különbözetével korrigálni kell</w:t>
      </w:r>
      <w:r w:rsidR="00A36501">
        <w:t>.</w:t>
      </w:r>
      <w:r w:rsidR="00BD1117">
        <w:t xml:space="preserve"> (Vigyázat, a 12. sor az adózás előtti eredmény sort helyettesíti.)</w:t>
      </w:r>
    </w:p>
    <w:p w14:paraId="461149C9" w14:textId="77777777" w:rsidR="007845F7" w:rsidRDefault="00A1754B" w:rsidP="004F31FE">
      <w:pPr>
        <w:numPr>
          <w:ilvl w:val="0"/>
          <w:numId w:val="12"/>
        </w:numPr>
        <w:spacing w:before="120"/>
        <w:ind w:left="709" w:hanging="283"/>
      </w:pPr>
      <w:r>
        <w:t xml:space="preserve">Ki kell szűrni az eredményt a </w:t>
      </w:r>
      <w:proofErr w:type="spellStart"/>
      <w:r>
        <w:t>MCF-ből</w:t>
      </w:r>
      <w:proofErr w:type="spellEnd"/>
      <w:r>
        <w:t xml:space="preserve">. </w:t>
      </w:r>
      <w:r w:rsidR="00993B2F">
        <w:t>A vevő és az áfa az indirekt logika szerint kiesik, ezért a vevőket csak az áfa nélküli, ki nem fizetett összeggel kell korrigálni</w:t>
      </w:r>
      <w:r w:rsidR="00130CD7">
        <w:t>, a BCF részbe csak a kifizetett összeg állítható be.</w:t>
      </w:r>
      <w:r w:rsidR="00A36501">
        <w:t xml:space="preserve"> </w:t>
      </w:r>
    </w:p>
    <w:p w14:paraId="20489158" w14:textId="77777777" w:rsidR="00D77FA9" w:rsidRDefault="00D77FA9" w:rsidP="00D77FA9"/>
    <w:p w14:paraId="1AFC90F9" w14:textId="77777777" w:rsidR="00D77FA9" w:rsidRDefault="00D77FA9" w:rsidP="00D77FA9"/>
    <w:p w14:paraId="6652562E" w14:textId="77777777" w:rsidR="00D77FA9" w:rsidRDefault="00D77FA9" w:rsidP="00D77FA9"/>
    <w:p w14:paraId="7FC1059D" w14:textId="77777777" w:rsidR="00D77FA9" w:rsidRDefault="00D77FA9" w:rsidP="00D77FA9"/>
    <w:p w14:paraId="2B014F3F" w14:textId="77777777" w:rsidR="00D77FA9" w:rsidRDefault="00D77FA9" w:rsidP="00D77FA9"/>
    <w:p w14:paraId="6C49FD6C" w14:textId="77777777" w:rsidR="00D77FA9" w:rsidRDefault="00D77FA9" w:rsidP="00D77FA9"/>
    <w:p w14:paraId="6D8C1AC2" w14:textId="77777777" w:rsidR="00D77FA9" w:rsidRDefault="00D77FA9" w:rsidP="00D77FA9"/>
    <w:p w14:paraId="32EB6E80" w14:textId="77777777" w:rsidR="00D77FA9" w:rsidRDefault="00D77FA9" w:rsidP="00D77FA9"/>
    <w:p w14:paraId="0CFAFF3E" w14:textId="77777777" w:rsidR="00D77FA9" w:rsidRDefault="00D77FA9" w:rsidP="00D77FA9"/>
    <w:p w14:paraId="141E9FBA" w14:textId="77777777" w:rsidR="00D77FA9" w:rsidRDefault="00D77FA9" w:rsidP="00D77FA9"/>
    <w:p w14:paraId="75E270DE" w14:textId="77777777" w:rsidR="00D77FA9" w:rsidRDefault="00D77FA9" w:rsidP="00D77FA9"/>
    <w:p w14:paraId="0B10EDBC" w14:textId="77777777" w:rsidR="00D77FA9" w:rsidRDefault="00D77FA9" w:rsidP="00D77FA9"/>
    <w:p w14:paraId="237D0D28" w14:textId="77777777" w:rsidR="00D77FA9" w:rsidRDefault="00D77FA9" w:rsidP="00D77FA9"/>
    <w:p w14:paraId="0F6E726E" w14:textId="77777777" w:rsidR="00D77FA9" w:rsidRDefault="00D77FA9" w:rsidP="00D77FA9"/>
    <w:p w14:paraId="1B289099" w14:textId="77777777" w:rsidR="00D77FA9" w:rsidRDefault="00D77FA9" w:rsidP="00D77FA9"/>
    <w:p w14:paraId="7A153D89" w14:textId="77777777" w:rsidR="00D77FA9" w:rsidRDefault="00D77FA9" w:rsidP="00D77FA9">
      <w:pPr>
        <w:pStyle w:val="Feladatsorszm"/>
        <w:numPr>
          <w:ilvl w:val="0"/>
          <w:numId w:val="0"/>
        </w:numPr>
      </w:pPr>
      <w:r>
        <w:rPr>
          <w:b/>
          <w:bCs/>
          <w:sz w:val="32"/>
        </w:rPr>
        <w:t>4.</w:t>
      </w:r>
      <w:r>
        <w:rPr>
          <w:b/>
          <w:sz w:val="32"/>
        </w:rPr>
        <w:t xml:space="preserve"> Feladat</w:t>
      </w:r>
      <w:r>
        <w:t xml:space="preserve"> (Kidolgozási időigénye kb. </w:t>
      </w:r>
      <w:r w:rsidR="000020A5">
        <w:rPr>
          <w:b/>
        </w:rPr>
        <w:t>30</w:t>
      </w:r>
      <w:r>
        <w:rPr>
          <w:b/>
        </w:rPr>
        <w:t xml:space="preserve"> perc = </w:t>
      </w:r>
      <w:r w:rsidR="000020A5">
        <w:rPr>
          <w:b/>
        </w:rPr>
        <w:t>10</w:t>
      </w:r>
      <w:r>
        <w:rPr>
          <w:b/>
        </w:rPr>
        <w:t xml:space="preserve"> pont) kidolgozása.</w:t>
      </w:r>
    </w:p>
    <w:p w14:paraId="1BE6B47F" w14:textId="77777777" w:rsidR="00D77FA9" w:rsidRDefault="00D77FA9" w:rsidP="00D77FA9"/>
    <w:p w14:paraId="7CA72C32" w14:textId="77777777" w:rsidR="005600D3" w:rsidRPr="004E1E8F" w:rsidRDefault="005600D3" w:rsidP="00EE6B9A">
      <w:pPr>
        <w:rPr>
          <w:b/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134"/>
        <w:gridCol w:w="2977"/>
        <w:gridCol w:w="1559"/>
        <w:gridCol w:w="1134"/>
        <w:gridCol w:w="1134"/>
        <w:gridCol w:w="661"/>
        <w:gridCol w:w="474"/>
      </w:tblGrid>
      <w:tr w:rsidR="00D77FA9" w14:paraId="1CBBC5ED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6CD57" w14:textId="77777777" w:rsidR="00611B6E" w:rsidRDefault="00D77FA9" w:rsidP="004F31FE">
            <w:pPr>
              <w:ind w:left="284" w:hanging="284"/>
              <w:rPr>
                <w:bCs/>
                <w:iCs/>
                <w:szCs w:val="16"/>
              </w:rPr>
            </w:pPr>
            <w:r>
              <w:rPr>
                <w:b/>
                <w:szCs w:val="22"/>
              </w:rPr>
              <w:t>4a)</w:t>
            </w:r>
            <w:r>
              <w:rPr>
                <w:szCs w:val="22"/>
              </w:rPr>
              <w:t xml:space="preserve"> </w:t>
            </w:r>
            <w:r>
              <w:rPr>
                <w:bCs/>
                <w:iCs/>
                <w:szCs w:val="16"/>
              </w:rPr>
              <w:t>Az „</w:t>
            </w:r>
            <w:proofErr w:type="spellStart"/>
            <w:r>
              <w:rPr>
                <w:bCs/>
                <w:iCs/>
                <w:szCs w:val="16"/>
              </w:rPr>
              <w:t>Elem-</w:t>
            </w:r>
            <w:r w:rsidR="0010274F">
              <w:rPr>
                <w:bCs/>
                <w:iCs/>
                <w:szCs w:val="16"/>
              </w:rPr>
              <w:t>Ző</w:t>
            </w:r>
            <w:proofErr w:type="spellEnd"/>
            <w:r w:rsidR="0010274F">
              <w:rPr>
                <w:bCs/>
                <w:iCs/>
                <w:szCs w:val="16"/>
              </w:rPr>
              <w:t xml:space="preserve"> </w:t>
            </w:r>
            <w:proofErr w:type="spellStart"/>
            <w:r>
              <w:rPr>
                <w:bCs/>
                <w:iCs/>
                <w:szCs w:val="16"/>
              </w:rPr>
              <w:t>Zrt</w:t>
            </w:r>
            <w:proofErr w:type="spellEnd"/>
            <w:r>
              <w:rPr>
                <w:bCs/>
                <w:iCs/>
                <w:szCs w:val="16"/>
              </w:rPr>
              <w:t xml:space="preserve">.” beszámolójában bemutatott globális fedezeti összeg elemzésből a következő számszaki adatok láthatók. Fedezeti összeg változása egyik időszakról a másikra 1 000, összetétel változás hatás – 100, </w:t>
            </w:r>
            <w:r w:rsidR="004F31FE">
              <w:rPr>
                <w:bCs/>
                <w:iCs/>
                <w:szCs w:val="16"/>
              </w:rPr>
              <w:t>az árváltozás hatása 550</w:t>
            </w:r>
            <w:r>
              <w:rPr>
                <w:bCs/>
                <w:iCs/>
                <w:szCs w:val="16"/>
              </w:rPr>
              <w:t>,</w:t>
            </w:r>
            <w:r w:rsidR="004F31FE">
              <w:rPr>
                <w:bCs/>
                <w:iCs/>
                <w:szCs w:val="16"/>
              </w:rPr>
              <w:t xml:space="preserve"> az</w:t>
            </w:r>
            <w:r>
              <w:rPr>
                <w:bCs/>
                <w:iCs/>
                <w:szCs w:val="16"/>
              </w:rPr>
              <w:t xml:space="preserve"> önköltség változás hatása a fedezeti összegre – 150.</w:t>
            </w:r>
          </w:p>
          <w:p w14:paraId="345785FB" w14:textId="5F6A5E77" w:rsidR="00D77FA9" w:rsidRDefault="00611B6E" w:rsidP="004F31FE">
            <w:pPr>
              <w:ind w:left="284" w:hanging="284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                      </w:t>
            </w:r>
            <w:r w:rsidR="00D77FA9">
              <w:rPr>
                <w:b/>
                <w:bCs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szCs w:val="22"/>
              </w:rPr>
              <w:t xml:space="preserve">   </w:t>
            </w:r>
            <w:r w:rsidR="00D77FA9">
              <w:rPr>
                <w:b/>
                <w:bCs/>
                <w:szCs w:val="22"/>
              </w:rPr>
              <w:t>(</w:t>
            </w:r>
            <w:r w:rsidR="00DB24E5">
              <w:rPr>
                <w:b/>
                <w:bCs/>
                <w:szCs w:val="22"/>
              </w:rPr>
              <w:t>4</w:t>
            </w:r>
            <w:r w:rsidR="00D77FA9">
              <w:rPr>
                <w:b/>
                <w:bCs/>
                <w:szCs w:val="22"/>
              </w:rPr>
              <w:t xml:space="preserve"> pont)</w:t>
            </w:r>
          </w:p>
        </w:tc>
      </w:tr>
      <w:tr w:rsidR="00D77FA9" w:rsidRPr="00DF7DF5" w14:paraId="52B772A5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AA4E378" w14:textId="77777777" w:rsidR="00D77FA9" w:rsidRPr="004F31FE" w:rsidRDefault="00D77FA9" w:rsidP="004F31FE">
            <w:pPr>
              <w:spacing w:before="40" w:after="40"/>
              <w:ind w:left="284" w:hanging="284"/>
              <w:rPr>
                <w:b/>
                <w:szCs w:val="22"/>
              </w:rPr>
            </w:pPr>
            <w:r w:rsidRPr="004F31FE">
              <w:rPr>
                <w:b/>
                <w:szCs w:val="22"/>
              </w:rPr>
              <w:t>A levont következtetések a következők: (csak a biztosan igaz állítások fogadhatók el)</w:t>
            </w:r>
          </w:p>
        </w:tc>
      </w:tr>
      <w:tr w:rsidR="00D77FA9" w:rsidRPr="00DF7DF5" w14:paraId="7D457743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60E0A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>A) A</w:t>
            </w:r>
            <w:r>
              <w:rPr>
                <w:szCs w:val="22"/>
              </w:rPr>
              <w:t>z értékesítés</w:t>
            </w:r>
            <w:r w:rsidRPr="00DF7DF5">
              <w:rPr>
                <w:szCs w:val="22"/>
              </w:rPr>
              <w:t xml:space="preserve"> </w:t>
            </w:r>
            <w:r>
              <w:rPr>
                <w:szCs w:val="22"/>
              </w:rPr>
              <w:t>összetétele</w:t>
            </w:r>
            <w:r w:rsidRPr="00DF7DF5">
              <w:rPr>
                <w:szCs w:val="22"/>
              </w:rPr>
              <w:t xml:space="preserve"> eltolódott a</w:t>
            </w:r>
            <w:r>
              <w:rPr>
                <w:szCs w:val="22"/>
              </w:rPr>
              <w:t xml:space="preserve">z alacsonyabb </w:t>
            </w:r>
            <w:r w:rsidRPr="00DF7DF5">
              <w:rPr>
                <w:szCs w:val="22"/>
              </w:rPr>
              <w:t xml:space="preserve">fajlagos </w:t>
            </w:r>
            <w:r w:rsidR="000020A5">
              <w:rPr>
                <w:szCs w:val="22"/>
              </w:rPr>
              <w:t>költség</w:t>
            </w:r>
            <w:r w:rsidRPr="00DF7DF5">
              <w:rPr>
                <w:szCs w:val="22"/>
              </w:rPr>
              <w:t xml:space="preserve"> hányadú termékek felé.</w:t>
            </w:r>
          </w:p>
        </w:tc>
      </w:tr>
      <w:tr w:rsidR="00D77FA9" w:rsidRPr="00DF7DF5" w14:paraId="49876CA8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D392D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B) Az önköltség </w:t>
            </w:r>
            <w:r>
              <w:rPr>
                <w:szCs w:val="22"/>
              </w:rPr>
              <w:t>csökkenése</w:t>
            </w:r>
            <w:r w:rsidRPr="00DF7DF5">
              <w:rPr>
                <w:szCs w:val="22"/>
              </w:rPr>
              <w:t xml:space="preserve"> 1</w:t>
            </w:r>
            <w:r>
              <w:rPr>
                <w:szCs w:val="22"/>
              </w:rPr>
              <w:t>5</w:t>
            </w:r>
            <w:r w:rsidRPr="00DF7DF5">
              <w:rPr>
                <w:szCs w:val="22"/>
              </w:rPr>
              <w:t>0-</w:t>
            </w:r>
            <w:r>
              <w:rPr>
                <w:szCs w:val="22"/>
              </w:rPr>
              <w:t>e</w:t>
            </w:r>
            <w:r w:rsidRPr="00DF7DF5">
              <w:rPr>
                <w:szCs w:val="22"/>
              </w:rPr>
              <w:t xml:space="preserve">l </w:t>
            </w:r>
            <w:r>
              <w:rPr>
                <w:szCs w:val="22"/>
              </w:rPr>
              <w:t>növelte</w:t>
            </w:r>
            <w:r w:rsidRPr="00DF7DF5">
              <w:rPr>
                <w:szCs w:val="22"/>
              </w:rPr>
              <w:t xml:space="preserve"> a fedezeti összeget.</w:t>
            </w:r>
          </w:p>
        </w:tc>
      </w:tr>
      <w:tr w:rsidR="00D77FA9" w:rsidRPr="00DF7DF5" w14:paraId="67653182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045DD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C) A tiszta volumen hatás következtében </w:t>
            </w:r>
            <w:r>
              <w:rPr>
                <w:szCs w:val="22"/>
              </w:rPr>
              <w:t>növekedett</w:t>
            </w:r>
            <w:r w:rsidRPr="00DF7DF5">
              <w:rPr>
                <w:szCs w:val="22"/>
              </w:rPr>
              <w:t xml:space="preserve"> a fedezeti összeg </w:t>
            </w:r>
            <w:r>
              <w:rPr>
                <w:szCs w:val="22"/>
              </w:rPr>
              <w:t>7</w:t>
            </w:r>
            <w:r w:rsidRPr="00DF7DF5">
              <w:rPr>
                <w:szCs w:val="22"/>
              </w:rPr>
              <w:t>00-al.</w:t>
            </w:r>
          </w:p>
        </w:tc>
      </w:tr>
      <w:tr w:rsidR="00D77FA9" w:rsidRPr="00DF7DF5" w14:paraId="390C09CF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93CBE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D) Az árak </w:t>
            </w:r>
            <w:r>
              <w:rPr>
                <w:szCs w:val="22"/>
              </w:rPr>
              <w:t>növelésével</w:t>
            </w:r>
            <w:r w:rsidRPr="00DF7DF5">
              <w:rPr>
                <w:szCs w:val="22"/>
              </w:rPr>
              <w:t xml:space="preserve"> elért fedezeti összeg </w:t>
            </w:r>
            <w:r>
              <w:rPr>
                <w:szCs w:val="22"/>
              </w:rPr>
              <w:t>növekedés</w:t>
            </w:r>
            <w:r w:rsidRPr="00DF7DF5">
              <w:rPr>
                <w:szCs w:val="22"/>
              </w:rPr>
              <w:t xml:space="preserve"> </w:t>
            </w:r>
            <w:r>
              <w:rPr>
                <w:szCs w:val="22"/>
              </w:rPr>
              <w:t>+</w:t>
            </w:r>
            <w:r w:rsidRPr="00DF7DF5">
              <w:rPr>
                <w:szCs w:val="22"/>
              </w:rPr>
              <w:t xml:space="preserve"> </w:t>
            </w:r>
            <w:r>
              <w:rPr>
                <w:szCs w:val="22"/>
              </w:rPr>
              <w:t>5</w:t>
            </w:r>
            <w:r w:rsidRPr="00DF7DF5">
              <w:rPr>
                <w:szCs w:val="22"/>
              </w:rPr>
              <w:t xml:space="preserve">00 volt az időszakban. </w:t>
            </w:r>
          </w:p>
        </w:tc>
      </w:tr>
      <w:tr w:rsidR="00D77FA9" w:rsidRPr="00DF7DF5" w14:paraId="5FBAB61E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11A4D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E) Tervezési szempontból a termékértékesítés összetételének változtatása </w:t>
            </w:r>
            <w:r>
              <w:rPr>
                <w:szCs w:val="22"/>
              </w:rPr>
              <w:t>jó</w:t>
            </w:r>
            <w:r w:rsidRPr="00DF7DF5">
              <w:rPr>
                <w:szCs w:val="22"/>
              </w:rPr>
              <w:t xml:space="preserve"> döntés volt.</w:t>
            </w:r>
          </w:p>
        </w:tc>
      </w:tr>
      <w:tr w:rsidR="00D77FA9" w:rsidRPr="00DF7DF5" w14:paraId="4F38056F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74F1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F) Tervezési szempontból a termékértékesítés összetételének változtatása </w:t>
            </w:r>
            <w:r>
              <w:rPr>
                <w:szCs w:val="22"/>
              </w:rPr>
              <w:t>rossz</w:t>
            </w:r>
            <w:r w:rsidRPr="00DF7DF5">
              <w:rPr>
                <w:szCs w:val="22"/>
              </w:rPr>
              <w:t xml:space="preserve"> döntés volt.</w:t>
            </w:r>
          </w:p>
        </w:tc>
      </w:tr>
      <w:tr w:rsidR="00D77FA9" w:rsidRPr="00DF7DF5" w14:paraId="221FB06D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562E5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 xml:space="preserve">G) </w:t>
            </w:r>
            <w:r>
              <w:rPr>
                <w:szCs w:val="22"/>
              </w:rPr>
              <w:t>A termelési volumen eltolódott az alacsonyabb fajlagos fedezeti hányadú termékek felé</w:t>
            </w:r>
            <w:r w:rsidRPr="00DF7DF5">
              <w:rPr>
                <w:szCs w:val="22"/>
              </w:rPr>
              <w:t>.</w:t>
            </w:r>
          </w:p>
        </w:tc>
      </w:tr>
      <w:tr w:rsidR="00D77FA9" w:rsidRPr="00DF7DF5" w14:paraId="48916839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01925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 w:rsidRPr="00DF7DF5">
              <w:rPr>
                <w:szCs w:val="22"/>
              </w:rPr>
              <w:t>H) A</w:t>
            </w:r>
            <w:r>
              <w:rPr>
                <w:szCs w:val="22"/>
              </w:rPr>
              <w:t xml:space="preserve"> termelés</w:t>
            </w:r>
            <w:r w:rsidRPr="00DF7DF5">
              <w:rPr>
                <w:szCs w:val="22"/>
              </w:rPr>
              <w:t xml:space="preserve"> összetétele eltolódott a</w:t>
            </w:r>
            <w:r>
              <w:rPr>
                <w:szCs w:val="22"/>
              </w:rPr>
              <w:t>z alacsonyabb</w:t>
            </w:r>
            <w:r w:rsidRPr="00DF7DF5">
              <w:rPr>
                <w:szCs w:val="22"/>
              </w:rPr>
              <w:t xml:space="preserve"> fajlagos fedezeti hányadú termékek felé.</w:t>
            </w:r>
          </w:p>
        </w:tc>
      </w:tr>
      <w:tr w:rsidR="00D77FA9" w:rsidRPr="00DF7DF5" w14:paraId="0AC307C2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82D00" w14:textId="77777777" w:rsidR="00D77FA9" w:rsidRPr="00DF7DF5" w:rsidRDefault="00D77FA9" w:rsidP="004F31FE">
            <w:pPr>
              <w:spacing w:before="40" w:after="40"/>
              <w:ind w:left="284" w:hanging="284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DF7DF5">
              <w:rPr>
                <w:szCs w:val="22"/>
              </w:rPr>
              <w:t xml:space="preserve">)  </w:t>
            </w:r>
            <w:proofErr w:type="gramStart"/>
            <w:r w:rsidRPr="00DF7DF5">
              <w:rPr>
                <w:szCs w:val="22"/>
              </w:rPr>
              <w:t>A</w:t>
            </w:r>
            <w:proofErr w:type="gramEnd"/>
            <w:r w:rsidRPr="00DF7DF5">
              <w:rPr>
                <w:szCs w:val="22"/>
              </w:rPr>
              <w:t xml:space="preserve"> termelés volumene eltolódott az alacsonyabb költséghányadú termékek felé.</w:t>
            </w:r>
          </w:p>
        </w:tc>
      </w:tr>
      <w:tr w:rsidR="00D77FA9" w:rsidRPr="00DF7DF5" w14:paraId="116676A1" w14:textId="77777777" w:rsidTr="004F31FE">
        <w:trPr>
          <w:gridBefore w:val="1"/>
          <w:gridAfter w:val="1"/>
          <w:wBefore w:w="283" w:type="dxa"/>
          <w:wAfter w:w="474" w:type="dxa"/>
          <w:cantSplit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D5E23" w14:textId="77777777" w:rsidR="00D77FA9" w:rsidRPr="00DF7DF5" w:rsidRDefault="00D77FA9" w:rsidP="00500A3D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15B8D" w14:textId="77777777" w:rsidR="00D77FA9" w:rsidRPr="00DF7DF5" w:rsidRDefault="000020A5" w:rsidP="00500A3D">
            <w:pPr>
              <w:jc w:val="center"/>
              <w:rPr>
                <w:i/>
              </w:rPr>
            </w:pPr>
            <w:r w:rsidRPr="004F31FE">
              <w:rPr>
                <w:b/>
                <w:i/>
                <w:highlight w:val="lightGray"/>
              </w:rPr>
              <w:t>2</w:t>
            </w:r>
            <w:r w:rsidR="00D77FA9" w:rsidRPr="00DF7DF5">
              <w:rPr>
                <w:i/>
              </w:rPr>
              <w:t xml:space="preserve"> db jó megoldás van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20D5C" w14:textId="77777777" w:rsidR="00D77FA9" w:rsidRPr="00DF7DF5" w:rsidRDefault="00D77FA9" w:rsidP="00500A3D">
            <w:pPr>
              <w:jc w:val="center"/>
              <w:rPr>
                <w:bCs/>
                <w:i/>
                <w:iCs/>
                <w:szCs w:val="32"/>
              </w:rPr>
            </w:pPr>
            <w:r w:rsidRPr="00DF7DF5">
              <w:rPr>
                <w:bCs/>
                <w:i/>
                <w:iCs/>
                <w:szCs w:val="32"/>
              </w:rPr>
              <w:t>Helyesen</w:t>
            </w:r>
          </w:p>
        </w:tc>
        <w:tc>
          <w:tcPr>
            <w:tcW w:w="2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753CA" w14:textId="77777777" w:rsidR="00D77FA9" w:rsidRPr="00DF7DF5" w:rsidRDefault="00D77FA9" w:rsidP="00500A3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C)</w:t>
            </w:r>
            <w:proofErr w:type="gramStart"/>
            <w:r>
              <w:rPr>
                <w:i/>
                <w:sz w:val="32"/>
                <w:szCs w:val="32"/>
              </w:rPr>
              <w:t xml:space="preserve">, </w:t>
            </w:r>
            <w:r w:rsidR="0010274F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F</w:t>
            </w:r>
            <w:proofErr w:type="gramEnd"/>
            <w:r>
              <w:rPr>
                <w:i/>
                <w:sz w:val="32"/>
                <w:szCs w:val="32"/>
              </w:rPr>
              <w:t>)</w:t>
            </w:r>
          </w:p>
        </w:tc>
      </w:tr>
      <w:tr w:rsidR="00D77FA9" w:rsidRPr="0010274F" w14:paraId="4832D9DE" w14:textId="77777777" w:rsidTr="004F31FE">
        <w:tc>
          <w:tcPr>
            <w:tcW w:w="935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E1B6E9" w14:textId="77777777" w:rsidR="00D77FA9" w:rsidRPr="004F31FE" w:rsidRDefault="00D77FA9" w:rsidP="00500A3D">
            <w:pPr>
              <w:ind w:left="284" w:hanging="284"/>
              <w:rPr>
                <w:sz w:val="28"/>
                <w:szCs w:val="28"/>
              </w:rPr>
            </w:pPr>
          </w:p>
        </w:tc>
      </w:tr>
      <w:tr w:rsidR="00D77FA9" w14:paraId="010880B5" w14:textId="77777777" w:rsidTr="004F31FE"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CEF97" w14:textId="77777777" w:rsidR="00D77FA9" w:rsidRDefault="00D77FA9" w:rsidP="00500A3D">
            <w:pPr>
              <w:rPr>
                <w:szCs w:val="22"/>
              </w:rPr>
            </w:pPr>
            <w:r>
              <w:rPr>
                <w:b/>
                <w:szCs w:val="22"/>
              </w:rPr>
              <w:t>4b)</w:t>
            </w:r>
            <w:r>
              <w:rPr>
                <w:szCs w:val="22"/>
              </w:rPr>
              <w:t xml:space="preserve"> A „</w:t>
            </w:r>
            <w:proofErr w:type="spellStart"/>
            <w:r>
              <w:rPr>
                <w:szCs w:val="22"/>
              </w:rPr>
              <w:t>Kon-Szolidál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Zrt</w:t>
            </w:r>
            <w:proofErr w:type="spellEnd"/>
            <w:r>
              <w:rPr>
                <w:szCs w:val="22"/>
              </w:rPr>
              <w:t xml:space="preserve">.” külső vállalkozástól vásárolt 6 000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értékű áruját 8 000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+ 25% áfáért értékesítette leányvállalatának, akit teljes körűen vont be a konszolidálásba. A leányvállalat a tartozását kiegyenlítette év közben. Az áru év végén raktárban maradt a leányvállalatnál. A társasági adó 10 %.</w:t>
            </w:r>
          </w:p>
          <w:p w14:paraId="73E05ACE" w14:textId="77777777" w:rsidR="00D77FA9" w:rsidRDefault="00D77FA9" w:rsidP="00D77FA9">
            <w:pPr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Cs w:val="22"/>
              </w:rPr>
              <w:t>(6 pont)</w:t>
            </w:r>
          </w:p>
        </w:tc>
      </w:tr>
      <w:tr w:rsidR="00D77FA9" w14:paraId="7925836E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3E5A93" w14:textId="155B02D7" w:rsidR="00D77FA9" w:rsidRDefault="00D77FA9" w:rsidP="004F31FE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Az első évi konszolidáláskor a </w:t>
            </w:r>
            <w:proofErr w:type="spellStart"/>
            <w:r>
              <w:rPr>
                <w:b/>
                <w:bCs/>
                <w:szCs w:val="22"/>
              </w:rPr>
              <w:t>Zrt</w:t>
            </w:r>
            <w:proofErr w:type="spellEnd"/>
            <w:r>
              <w:rPr>
                <w:b/>
                <w:bCs/>
                <w:szCs w:val="22"/>
              </w:rPr>
              <w:t xml:space="preserve">. az alábbiakat </w:t>
            </w:r>
            <w:r w:rsidR="000F4496">
              <w:rPr>
                <w:b/>
                <w:bCs/>
                <w:szCs w:val="22"/>
              </w:rPr>
              <w:t xml:space="preserve">számolhatta el </w:t>
            </w:r>
            <w:r>
              <w:rPr>
                <w:b/>
                <w:bCs/>
                <w:szCs w:val="22"/>
              </w:rPr>
              <w:t>helyesen:</w:t>
            </w:r>
          </w:p>
        </w:tc>
      </w:tr>
      <w:tr w:rsidR="00D77FA9" w14:paraId="60FA73D6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009F3" w14:textId="77777777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A) T 4. Szállítók (kapcsolt vállalkozás</w:t>
            </w:r>
            <w:proofErr w:type="gramStart"/>
            <w:r>
              <w:rPr>
                <w:bCs/>
                <w:szCs w:val="22"/>
              </w:rPr>
              <w:t>)              –</w:t>
            </w:r>
            <w:proofErr w:type="gramEnd"/>
            <w:r>
              <w:rPr>
                <w:bCs/>
                <w:szCs w:val="22"/>
              </w:rPr>
              <w:t xml:space="preserve"> K 3. Vevők (kapcsolt vállalkozás</w:t>
            </w:r>
            <w:proofErr w:type="gramStart"/>
            <w:r>
              <w:rPr>
                <w:bCs/>
                <w:szCs w:val="22"/>
              </w:rPr>
              <w:t>)                    10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77FA9" w14:paraId="7F09E27A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BA4E" w14:textId="77777777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B) T 9. Belföldi értékesítés nettó </w:t>
            </w:r>
            <w:proofErr w:type="gramStart"/>
            <w:r>
              <w:rPr>
                <w:bCs/>
                <w:szCs w:val="22"/>
              </w:rPr>
              <w:t>árbevétele       –</w:t>
            </w:r>
            <w:proofErr w:type="gramEnd"/>
            <w:r>
              <w:rPr>
                <w:bCs/>
                <w:szCs w:val="22"/>
              </w:rPr>
              <w:t xml:space="preserve"> K 2. </w:t>
            </w:r>
            <w:proofErr w:type="gramStart"/>
            <w:r>
              <w:rPr>
                <w:bCs/>
                <w:szCs w:val="22"/>
              </w:rPr>
              <w:t>Áruk                                                            2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77FA9" w14:paraId="425A7C79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25F9A" w14:textId="77777777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C) T 9.</w:t>
            </w:r>
            <w:r w:rsidR="000F4496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Belföldi értékesítés nettó </w:t>
            </w:r>
            <w:proofErr w:type="gramStart"/>
            <w:r>
              <w:rPr>
                <w:bCs/>
                <w:szCs w:val="22"/>
              </w:rPr>
              <w:t>árbevétele     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gramStart"/>
            <w:r>
              <w:rPr>
                <w:bCs/>
                <w:szCs w:val="22"/>
              </w:rPr>
              <w:t>ELÁBÉ                                                       2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77FA9" w14:paraId="79FB06A1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60C85" w14:textId="5F88A79A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D) T 8. </w:t>
            </w:r>
            <w:proofErr w:type="gramStart"/>
            <w:r>
              <w:rPr>
                <w:bCs/>
                <w:szCs w:val="22"/>
              </w:rPr>
              <w:t>ELÁBÉ                                                    –</w:t>
            </w:r>
            <w:proofErr w:type="gramEnd"/>
            <w:r>
              <w:rPr>
                <w:bCs/>
                <w:szCs w:val="22"/>
              </w:rPr>
              <w:t xml:space="preserve"> K 9. </w:t>
            </w:r>
            <w:r w:rsidR="000F4496">
              <w:rPr>
                <w:bCs/>
                <w:szCs w:val="22"/>
              </w:rPr>
              <w:t xml:space="preserve">Belföldi értékesítés nettó </w:t>
            </w:r>
            <w:proofErr w:type="gramStart"/>
            <w:r w:rsidR="000F4496">
              <w:rPr>
                <w:bCs/>
                <w:szCs w:val="22"/>
              </w:rPr>
              <w:t>árbevétele</w:t>
            </w:r>
            <w:r>
              <w:rPr>
                <w:bCs/>
                <w:szCs w:val="22"/>
              </w:rPr>
              <w:t xml:space="preserve">          2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77FA9" w14:paraId="0F2E7F5D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A5729" w14:textId="441054FC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E) T 9</w:t>
            </w:r>
            <w:r w:rsidR="000F4496">
              <w:rPr>
                <w:bCs/>
                <w:szCs w:val="22"/>
              </w:rPr>
              <w:t xml:space="preserve">. </w:t>
            </w:r>
            <w:r>
              <w:rPr>
                <w:bCs/>
                <w:szCs w:val="22"/>
              </w:rPr>
              <w:t xml:space="preserve">Belföldi értékesítés nettó </w:t>
            </w:r>
            <w:proofErr w:type="gramStart"/>
            <w:r>
              <w:rPr>
                <w:bCs/>
                <w:szCs w:val="22"/>
              </w:rPr>
              <w:t xml:space="preserve">árbevétele   </w:t>
            </w:r>
            <w:r w:rsidR="000F4496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gramStart"/>
            <w:r>
              <w:rPr>
                <w:bCs/>
                <w:szCs w:val="22"/>
              </w:rPr>
              <w:t>ELÁBÉ                                                       6</w:t>
            </w:r>
            <w:proofErr w:type="gramEnd"/>
            <w:r>
              <w:rPr>
                <w:bCs/>
                <w:szCs w:val="22"/>
              </w:rPr>
              <w:t xml:space="preserve"> 000</w:t>
            </w:r>
          </w:p>
        </w:tc>
      </w:tr>
      <w:tr w:rsidR="00D77FA9" w14:paraId="675D73F8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8C07F" w14:textId="4199274E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F) T 3.</w:t>
            </w:r>
            <w:r w:rsidR="000F4496"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Konszolid</w:t>
            </w:r>
            <w:proofErr w:type="spellEnd"/>
            <w:r>
              <w:rPr>
                <w:bCs/>
                <w:szCs w:val="22"/>
              </w:rPr>
              <w:t xml:space="preserve">. adódó T. adó </w:t>
            </w:r>
            <w:proofErr w:type="gramStart"/>
            <w:r>
              <w:rPr>
                <w:bCs/>
                <w:szCs w:val="22"/>
              </w:rPr>
              <w:t>követelés           –</w:t>
            </w:r>
            <w:proofErr w:type="gramEnd"/>
            <w:r>
              <w:rPr>
                <w:bCs/>
                <w:szCs w:val="22"/>
              </w:rPr>
              <w:t xml:space="preserve"> K 8. </w:t>
            </w:r>
            <w:proofErr w:type="spellStart"/>
            <w:r>
              <w:rPr>
                <w:bCs/>
                <w:szCs w:val="22"/>
              </w:rPr>
              <w:t>Konsz</w:t>
            </w:r>
            <w:proofErr w:type="spellEnd"/>
            <w:r>
              <w:rPr>
                <w:bCs/>
                <w:szCs w:val="22"/>
              </w:rPr>
              <w:t xml:space="preserve">. adódó T. adó </w:t>
            </w:r>
            <w:proofErr w:type="gramStart"/>
            <w:r>
              <w:rPr>
                <w:bCs/>
                <w:szCs w:val="22"/>
              </w:rPr>
              <w:t>különbözet                  200</w:t>
            </w:r>
            <w:proofErr w:type="gramEnd"/>
          </w:p>
        </w:tc>
      </w:tr>
      <w:tr w:rsidR="00D77FA9" w14:paraId="5D92534B" w14:textId="77777777" w:rsidTr="004F31FE">
        <w:trPr>
          <w:trHeight w:val="284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6D4E7" w14:textId="2B85BA6C" w:rsidR="00D77FA9" w:rsidRDefault="00D77FA9" w:rsidP="004F31FE">
            <w:pPr>
              <w:spacing w:before="40" w:after="4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G) T 3.</w:t>
            </w:r>
            <w:r w:rsidR="000F4496"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Konszolid</w:t>
            </w:r>
            <w:proofErr w:type="spellEnd"/>
            <w:r>
              <w:rPr>
                <w:bCs/>
                <w:szCs w:val="22"/>
              </w:rPr>
              <w:t xml:space="preserve">. adódó T. adó </w:t>
            </w:r>
            <w:proofErr w:type="gramStart"/>
            <w:r>
              <w:rPr>
                <w:bCs/>
                <w:szCs w:val="22"/>
              </w:rPr>
              <w:t xml:space="preserve">követelés          </w:t>
            </w:r>
            <w:r w:rsidR="000F4496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–</w:t>
            </w:r>
            <w:proofErr w:type="gramEnd"/>
            <w:r>
              <w:rPr>
                <w:bCs/>
                <w:szCs w:val="22"/>
              </w:rPr>
              <w:t xml:space="preserve"> K 9. Konszolidálásból adódó egyéb </w:t>
            </w:r>
            <w:proofErr w:type="gramStart"/>
            <w:r>
              <w:rPr>
                <w:bCs/>
                <w:szCs w:val="22"/>
              </w:rPr>
              <w:t>bevétel        200</w:t>
            </w:r>
            <w:proofErr w:type="gramEnd"/>
          </w:p>
        </w:tc>
      </w:tr>
      <w:tr w:rsidR="00D77FA9" w14:paraId="591486D9" w14:textId="77777777" w:rsidTr="004F31FE">
        <w:trPr>
          <w:cantSplit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258FC" w14:textId="77777777" w:rsidR="00D77FA9" w:rsidRDefault="00D77FA9" w:rsidP="004F31FE">
            <w:pPr>
              <w:spacing w:before="40" w:after="40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C953C" w14:textId="77777777" w:rsidR="00D77FA9" w:rsidRPr="00661E65" w:rsidRDefault="00D77FA9" w:rsidP="004F31FE">
            <w:pPr>
              <w:spacing w:before="40" w:after="40"/>
              <w:jc w:val="center"/>
              <w:rPr>
                <w:szCs w:val="22"/>
              </w:rPr>
            </w:pPr>
            <w:r w:rsidRPr="00661E65">
              <w:rPr>
                <w:szCs w:val="22"/>
              </w:rPr>
              <w:t>3 db jó megoldás van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608E5" w14:textId="77777777" w:rsidR="00D77FA9" w:rsidRDefault="00D77FA9" w:rsidP="004F31FE">
            <w:pPr>
              <w:spacing w:before="40" w:after="40"/>
              <w:jc w:val="center"/>
              <w:rPr>
                <w:szCs w:val="22"/>
              </w:rPr>
            </w:pPr>
            <w:r>
              <w:rPr>
                <w:b/>
                <w:i/>
                <w:szCs w:val="22"/>
              </w:rPr>
              <w:t>Helyesen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01AD4" w14:textId="77777777" w:rsidR="00D77FA9" w:rsidRDefault="00D77FA9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1DE21" w14:textId="77777777" w:rsidR="00D77FA9" w:rsidRDefault="00D77FA9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36ACA" w14:textId="77777777" w:rsidR="00D77FA9" w:rsidRDefault="00D77FA9" w:rsidP="004F31FE">
            <w:pPr>
              <w:spacing w:before="40" w:after="4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F</w:t>
            </w:r>
          </w:p>
        </w:tc>
      </w:tr>
    </w:tbl>
    <w:p w14:paraId="038606E8" w14:textId="77777777" w:rsidR="00D77FA9" w:rsidRDefault="00D77FA9" w:rsidP="00023073"/>
    <w:p w14:paraId="47C39E1D" w14:textId="77777777" w:rsidR="00D77FA9" w:rsidRDefault="00D77FA9">
      <w:pPr>
        <w:jc w:val="left"/>
      </w:pPr>
      <w:r>
        <w:br w:type="page"/>
      </w:r>
    </w:p>
    <w:p w14:paraId="2581BB59" w14:textId="77777777" w:rsidR="00492D4A" w:rsidRDefault="00492D4A" w:rsidP="00492D4A">
      <w:r w:rsidRPr="001C417B">
        <w:rPr>
          <w:b/>
          <w:sz w:val="32"/>
        </w:rPr>
        <w:t>5. Feladat</w:t>
      </w:r>
      <w:r>
        <w:t xml:space="preserve"> (Kidolgozási időigénye kb. </w:t>
      </w:r>
      <w:r>
        <w:rPr>
          <w:b/>
        </w:rPr>
        <w:t>30</w:t>
      </w:r>
      <w:r w:rsidRPr="001C417B">
        <w:rPr>
          <w:b/>
        </w:rPr>
        <w:t xml:space="preserve"> perc = 1</w:t>
      </w:r>
      <w:r>
        <w:rPr>
          <w:b/>
        </w:rPr>
        <w:t>0</w:t>
      </w:r>
      <w:r w:rsidRPr="001C417B">
        <w:rPr>
          <w:b/>
        </w:rPr>
        <w:t xml:space="preserve"> pont.</w:t>
      </w:r>
      <w:r>
        <w:t>)</w:t>
      </w:r>
    </w:p>
    <w:p w14:paraId="7CFD13B4" w14:textId="444D87F7" w:rsidR="00492D4A" w:rsidRDefault="00492D4A" w:rsidP="004F31FE">
      <w:pPr>
        <w:pStyle w:val="Cmsor6"/>
        <w:tabs>
          <w:tab w:val="clear" w:pos="709"/>
          <w:tab w:val="clear" w:pos="5387"/>
          <w:tab w:val="clear" w:pos="6237"/>
          <w:tab w:val="clear" w:pos="6946"/>
        </w:tabs>
        <w:spacing w:before="120"/>
        <w:rPr>
          <w:b w:val="0"/>
        </w:rPr>
      </w:pPr>
      <w:r w:rsidRPr="005C12D0">
        <w:rPr>
          <w:b w:val="0"/>
        </w:rPr>
        <w:t xml:space="preserve">Jelölje bekarikázással a helyes válaszokat! Minden helyes válasz </w:t>
      </w:r>
      <w:r w:rsidRPr="005C12D0">
        <w:t>jó megoldása 1 pontot ér</w:t>
      </w:r>
      <w:r w:rsidR="000F4496">
        <w:t>,</w:t>
      </w:r>
      <w:r>
        <w:t xml:space="preserve"> </w:t>
      </w:r>
      <w:r w:rsidRPr="005C12D0">
        <w:rPr>
          <w:b w:val="0"/>
        </w:rPr>
        <w:t xml:space="preserve">de minden </w:t>
      </w:r>
      <w:r w:rsidRPr="005C12D0">
        <w:t>rossz válasz – 1 pont</w:t>
      </w:r>
      <w:r w:rsidRPr="005C12D0">
        <w:rPr>
          <w:b w:val="0"/>
        </w:rPr>
        <w:t>. Vigyázat, egy-egy kérdésen belül bármennyi jó válasz is lehet! A feladatra összességében negatív pontszám nem adható</w:t>
      </w:r>
      <w:r>
        <w:rPr>
          <w:b w:val="0"/>
        </w:rPr>
        <w:t>.</w:t>
      </w:r>
    </w:p>
    <w:p w14:paraId="13E9E072" w14:textId="77777777" w:rsidR="00492D4A" w:rsidRPr="004F31FE" w:rsidRDefault="00492D4A" w:rsidP="00492D4A">
      <w:pPr>
        <w:rPr>
          <w:sz w:val="16"/>
          <w:szCs w:val="16"/>
        </w:rPr>
      </w:pPr>
    </w:p>
    <w:p w14:paraId="0E54393A" w14:textId="77777777" w:rsidR="00492D4A" w:rsidRDefault="00492D4A" w:rsidP="00492D4A">
      <w:pPr>
        <w:pStyle w:val="Felsorols1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A váltótartozások </w:t>
      </w:r>
    </w:p>
    <w:p w14:paraId="5024284E" w14:textId="77777777" w:rsidR="00492D4A" w:rsidRPr="00F2028B" w:rsidRDefault="00492D4A" w:rsidP="004F31FE">
      <w:pPr>
        <w:numPr>
          <w:ilvl w:val="1"/>
          <w:numId w:val="30"/>
        </w:numPr>
        <w:spacing w:before="20"/>
        <w:rPr>
          <w:bCs/>
        </w:rPr>
      </w:pPr>
      <w:r w:rsidRPr="00F2028B">
        <w:rPr>
          <w:bCs/>
        </w:rPr>
        <w:t>a 4 fokozatú statikus likviditási mérlegben a</w:t>
      </w:r>
      <w:r>
        <w:rPr>
          <w:bCs/>
        </w:rPr>
        <w:t xml:space="preserve"> forrás</w:t>
      </w:r>
      <w:r w:rsidRPr="00F2028B">
        <w:rPr>
          <w:bCs/>
        </w:rPr>
        <w:t xml:space="preserve"> oldal IV. fokozatában találhatók.</w:t>
      </w:r>
    </w:p>
    <w:p w14:paraId="162B280F" w14:textId="77777777" w:rsidR="00492D4A" w:rsidRPr="00F2028B" w:rsidRDefault="00492D4A" w:rsidP="004F31FE">
      <w:pPr>
        <w:numPr>
          <w:ilvl w:val="1"/>
          <w:numId w:val="30"/>
        </w:numPr>
        <w:shd w:val="clear" w:color="auto" w:fill="A6A6A6" w:themeFill="background1" w:themeFillShade="A6"/>
        <w:spacing w:before="20"/>
        <w:rPr>
          <w:bCs/>
        </w:rPr>
      </w:pPr>
      <w:r>
        <w:rPr>
          <w:bCs/>
        </w:rPr>
        <w:t>a visszafizetendő összegben értékelendők.</w:t>
      </w:r>
    </w:p>
    <w:p w14:paraId="10AC7442" w14:textId="6D65FA8D" w:rsidR="00492D4A" w:rsidRPr="00F2028B" w:rsidRDefault="00492D4A" w:rsidP="004F31FE">
      <w:pPr>
        <w:numPr>
          <w:ilvl w:val="1"/>
          <w:numId w:val="30"/>
        </w:numPr>
        <w:spacing w:before="20"/>
        <w:rPr>
          <w:bCs/>
        </w:rPr>
      </w:pPr>
      <w:r>
        <w:rPr>
          <w:bCs/>
        </w:rPr>
        <w:t xml:space="preserve">mindig a kiváltott </w:t>
      </w:r>
      <w:r w:rsidR="000F4496">
        <w:rPr>
          <w:bCs/>
        </w:rPr>
        <w:t xml:space="preserve">kötelezettség </w:t>
      </w:r>
      <w:r>
        <w:rPr>
          <w:bCs/>
        </w:rPr>
        <w:t>összegében értékelendők.</w:t>
      </w:r>
    </w:p>
    <w:p w14:paraId="42F4D348" w14:textId="77777777" w:rsidR="00492D4A" w:rsidRPr="00F2028B" w:rsidRDefault="00492D4A" w:rsidP="004F31FE">
      <w:pPr>
        <w:numPr>
          <w:ilvl w:val="1"/>
          <w:numId w:val="30"/>
        </w:numPr>
        <w:shd w:val="clear" w:color="auto" w:fill="A6A6A6" w:themeFill="background1" w:themeFillShade="A6"/>
        <w:spacing w:before="20"/>
        <w:rPr>
          <w:bCs/>
        </w:rPr>
      </w:pPr>
      <w:r>
        <w:rPr>
          <w:bCs/>
        </w:rPr>
        <w:t>időarányos kamatát aktív időbeli elhatárolással számoljuk el.</w:t>
      </w:r>
    </w:p>
    <w:p w14:paraId="455A39B0" w14:textId="77777777" w:rsidR="00492D4A" w:rsidRPr="00F2028B" w:rsidRDefault="00492D4A" w:rsidP="004F31FE">
      <w:pPr>
        <w:numPr>
          <w:ilvl w:val="1"/>
          <w:numId w:val="30"/>
        </w:numPr>
        <w:spacing w:before="20"/>
        <w:rPr>
          <w:bCs/>
        </w:rPr>
      </w:pPr>
      <w:r>
        <w:rPr>
          <w:bCs/>
        </w:rPr>
        <w:t xml:space="preserve">időarányos kamata a passzív időbeli elhatárolással kerül elszámolásra. </w:t>
      </w:r>
    </w:p>
    <w:p w14:paraId="3163E82F" w14:textId="77777777" w:rsidR="00492D4A" w:rsidRPr="00F2028B" w:rsidRDefault="00492D4A" w:rsidP="004F31FE">
      <w:pPr>
        <w:numPr>
          <w:ilvl w:val="1"/>
          <w:numId w:val="30"/>
        </w:numPr>
        <w:spacing w:before="20"/>
        <w:rPr>
          <w:bCs/>
        </w:rPr>
      </w:pPr>
      <w:r>
        <w:rPr>
          <w:bCs/>
        </w:rPr>
        <w:t>Nincs jó válasz.</w:t>
      </w:r>
    </w:p>
    <w:p w14:paraId="60CF2558" w14:textId="77777777" w:rsidR="00492D4A" w:rsidRPr="00066149" w:rsidRDefault="00492D4A" w:rsidP="004F31FE">
      <w:pPr>
        <w:rPr>
          <w:sz w:val="16"/>
          <w:szCs w:val="16"/>
        </w:rPr>
      </w:pPr>
    </w:p>
    <w:p w14:paraId="05D88BBF" w14:textId="77777777" w:rsidR="00492D4A" w:rsidRPr="00F2028B" w:rsidRDefault="00492D4A" w:rsidP="00492D4A">
      <w:pPr>
        <w:pStyle w:val="Felsorols1"/>
        <w:numPr>
          <w:ilvl w:val="0"/>
          <w:numId w:val="30"/>
        </w:numPr>
        <w:rPr>
          <w:b/>
          <w:bCs/>
          <w:szCs w:val="22"/>
        </w:rPr>
      </w:pPr>
      <w:r>
        <w:rPr>
          <w:b/>
          <w:bCs/>
          <w:szCs w:val="22"/>
        </w:rPr>
        <w:t>A halasztott ráfordítások</w:t>
      </w:r>
    </w:p>
    <w:p w14:paraId="5F75CBA4" w14:textId="77777777" w:rsidR="00492D4A" w:rsidRPr="00F2028B" w:rsidRDefault="00492D4A" w:rsidP="004F31FE">
      <w:pPr>
        <w:numPr>
          <w:ilvl w:val="1"/>
          <w:numId w:val="31"/>
        </w:numPr>
        <w:spacing w:before="20"/>
        <w:rPr>
          <w:bCs/>
        </w:rPr>
      </w:pPr>
      <w:r>
        <w:rPr>
          <w:bCs/>
        </w:rPr>
        <w:t>keletkezhetnek a költségek elhatárolása miatt is.</w:t>
      </w:r>
    </w:p>
    <w:p w14:paraId="451247B1" w14:textId="7C49DBAB" w:rsidR="00492D4A" w:rsidRPr="00F2028B" w:rsidRDefault="00492D4A" w:rsidP="004F31FE">
      <w:pPr>
        <w:numPr>
          <w:ilvl w:val="1"/>
          <w:numId w:val="31"/>
        </w:numPr>
        <w:spacing w:before="20"/>
        <w:rPr>
          <w:bCs/>
        </w:rPr>
      </w:pPr>
      <w:r>
        <w:rPr>
          <w:bCs/>
        </w:rPr>
        <w:t xml:space="preserve">között számoljuk el a valódi penziós ügyletek eladásból származó </w:t>
      </w:r>
      <w:r w:rsidR="000F4496">
        <w:rPr>
          <w:bCs/>
        </w:rPr>
        <w:t>árfolyamveszteséget</w:t>
      </w:r>
      <w:r>
        <w:rPr>
          <w:bCs/>
        </w:rPr>
        <w:t xml:space="preserve">. </w:t>
      </w:r>
    </w:p>
    <w:p w14:paraId="69552777" w14:textId="77777777" w:rsidR="00492D4A" w:rsidRPr="00F2028B" w:rsidRDefault="00492D4A" w:rsidP="004F31FE">
      <w:pPr>
        <w:numPr>
          <w:ilvl w:val="1"/>
          <w:numId w:val="31"/>
        </w:numPr>
        <w:shd w:val="clear" w:color="auto" w:fill="A6A6A6" w:themeFill="background1" w:themeFillShade="A6"/>
        <w:spacing w:before="20"/>
        <w:rPr>
          <w:bCs/>
        </w:rPr>
      </w:pPr>
      <w:r>
        <w:rPr>
          <w:bCs/>
        </w:rPr>
        <w:t>a pénzügyi műveletek egyéb ráfordítását is érinthetik.</w:t>
      </w:r>
    </w:p>
    <w:p w14:paraId="02D7FC17" w14:textId="387D376B" w:rsidR="00492D4A" w:rsidRPr="00F2028B" w:rsidRDefault="00492D4A" w:rsidP="004F31FE">
      <w:pPr>
        <w:numPr>
          <w:ilvl w:val="1"/>
          <w:numId w:val="31"/>
        </w:numPr>
        <w:shd w:val="clear" w:color="auto" w:fill="A6A6A6" w:themeFill="background1" w:themeFillShade="A6"/>
        <w:spacing w:before="20"/>
        <w:rPr>
          <w:bCs/>
        </w:rPr>
      </w:pPr>
      <w:r>
        <w:rPr>
          <w:bCs/>
        </w:rPr>
        <w:t xml:space="preserve">klasszikus esete a tartozás </w:t>
      </w:r>
      <w:r w:rsidR="000F4496">
        <w:rPr>
          <w:bCs/>
        </w:rPr>
        <w:t>átvállalás miatti elhatárolás</w:t>
      </w:r>
      <w:r>
        <w:rPr>
          <w:bCs/>
        </w:rPr>
        <w:t xml:space="preserve">. </w:t>
      </w:r>
    </w:p>
    <w:p w14:paraId="32EEBB80" w14:textId="77777777" w:rsidR="00492D4A" w:rsidRPr="00F2028B" w:rsidRDefault="00492D4A" w:rsidP="004F31FE">
      <w:pPr>
        <w:numPr>
          <w:ilvl w:val="1"/>
          <w:numId w:val="31"/>
        </w:numPr>
        <w:spacing w:before="20"/>
        <w:rPr>
          <w:bCs/>
        </w:rPr>
      </w:pPr>
      <w:r>
        <w:rPr>
          <w:bCs/>
        </w:rPr>
        <w:t xml:space="preserve">az eredményt rontják a felmerülés évében és javítják a következő </w:t>
      </w:r>
      <w:proofErr w:type="gramStart"/>
      <w:r>
        <w:rPr>
          <w:bCs/>
        </w:rPr>
        <w:t>év(</w:t>
      </w:r>
      <w:proofErr w:type="spellStart"/>
      <w:proofErr w:type="gramEnd"/>
      <w:r>
        <w:rPr>
          <w:bCs/>
        </w:rPr>
        <w:t>ek</w:t>
      </w:r>
      <w:proofErr w:type="spellEnd"/>
      <w:r>
        <w:rPr>
          <w:bCs/>
        </w:rPr>
        <w:t>)</w:t>
      </w:r>
      <w:proofErr w:type="spellStart"/>
      <w:r>
        <w:rPr>
          <w:bCs/>
        </w:rPr>
        <w:t>ben</w:t>
      </w:r>
      <w:proofErr w:type="spellEnd"/>
      <w:r>
        <w:rPr>
          <w:bCs/>
        </w:rPr>
        <w:t xml:space="preserve">. </w:t>
      </w:r>
    </w:p>
    <w:p w14:paraId="0B9BD960" w14:textId="77777777" w:rsidR="00492D4A" w:rsidRPr="00F2028B" w:rsidRDefault="00492D4A" w:rsidP="004F31FE">
      <w:pPr>
        <w:numPr>
          <w:ilvl w:val="1"/>
          <w:numId w:val="31"/>
        </w:numPr>
        <w:spacing w:before="20"/>
        <w:rPr>
          <w:bCs/>
        </w:rPr>
      </w:pPr>
      <w:r>
        <w:rPr>
          <w:bCs/>
        </w:rPr>
        <w:t>Nincs jó válasz.</w:t>
      </w:r>
    </w:p>
    <w:p w14:paraId="74EEE102" w14:textId="77777777" w:rsidR="00492D4A" w:rsidRPr="00F2028B" w:rsidRDefault="00492D4A" w:rsidP="004F31FE">
      <w:pPr>
        <w:rPr>
          <w:sz w:val="16"/>
          <w:szCs w:val="16"/>
        </w:rPr>
      </w:pPr>
    </w:p>
    <w:p w14:paraId="0B3AFF38" w14:textId="77777777" w:rsidR="00492D4A" w:rsidRPr="00694D32" w:rsidRDefault="00492D4A" w:rsidP="00492D4A">
      <w:pPr>
        <w:pStyle w:val="Felsorols1"/>
        <w:numPr>
          <w:ilvl w:val="0"/>
          <w:numId w:val="30"/>
        </w:numPr>
        <w:rPr>
          <w:b/>
        </w:rPr>
      </w:pPr>
      <w:r w:rsidRPr="00694D32">
        <w:rPr>
          <w:b/>
        </w:rPr>
        <w:t>A beszámoló pénznemének változtatásakor (áttéréskor)</w:t>
      </w:r>
    </w:p>
    <w:p w14:paraId="715DB3A0" w14:textId="77777777" w:rsidR="00492D4A" w:rsidRDefault="00492D4A" w:rsidP="004F31FE">
      <w:pPr>
        <w:pStyle w:val="Felsorols1"/>
        <w:numPr>
          <w:ilvl w:val="1"/>
          <w:numId w:val="30"/>
        </w:numPr>
        <w:shd w:val="clear" w:color="auto" w:fill="A6A6A6" w:themeFill="background1" w:themeFillShade="A6"/>
        <w:spacing w:before="20"/>
      </w:pPr>
      <w:r>
        <w:t>az Euró</w:t>
      </w:r>
      <w:r w:rsidR="00066149">
        <w:t>,</w:t>
      </w:r>
      <w:r>
        <w:t xml:space="preserve"> illetve az USD a létesítő okiratban való megjelölés mellett szabadon választható.</w:t>
      </w:r>
    </w:p>
    <w:p w14:paraId="32C0E861" w14:textId="77777777" w:rsidR="00492D4A" w:rsidRDefault="00492D4A" w:rsidP="004F31FE">
      <w:pPr>
        <w:pStyle w:val="Felsorols1"/>
        <w:numPr>
          <w:ilvl w:val="1"/>
          <w:numId w:val="30"/>
        </w:numPr>
        <w:spacing w:before="20"/>
      </w:pPr>
      <w:r>
        <w:t>CHF-ben történő könyvvezetés csak akkor választható, ha az anyavállalat is ebben a devizában vezeti a könyveit.</w:t>
      </w:r>
    </w:p>
    <w:p w14:paraId="2D9F9067" w14:textId="77777777" w:rsidR="00492D4A" w:rsidRDefault="00492D4A" w:rsidP="004F31FE">
      <w:pPr>
        <w:pStyle w:val="Felsorols1"/>
        <w:numPr>
          <w:ilvl w:val="1"/>
          <w:numId w:val="30"/>
        </w:numPr>
        <w:spacing w:before="20"/>
      </w:pPr>
      <w:r>
        <w:t>az eurótól eltérő pénznem választása esetén a devizáért vásárolt tárgyi eszközök is devizás tételnek számítanak és figyelembe vehetők a 25%-os küszöbérték vizsgálatakor.</w:t>
      </w:r>
    </w:p>
    <w:p w14:paraId="5D739DFA" w14:textId="77777777" w:rsidR="00492D4A" w:rsidRDefault="00492D4A" w:rsidP="004F31FE">
      <w:pPr>
        <w:pStyle w:val="Felsorols1"/>
        <w:numPr>
          <w:ilvl w:val="1"/>
          <w:numId w:val="30"/>
        </w:numPr>
        <w:spacing w:before="20"/>
      </w:pPr>
      <w:r>
        <w:t xml:space="preserve">az </w:t>
      </w:r>
      <w:proofErr w:type="spellStart"/>
      <w:r>
        <w:t>eredménykimutatás</w:t>
      </w:r>
      <w:proofErr w:type="spellEnd"/>
      <w:r>
        <w:t xml:space="preserve"> tételeit historikus árfolyamon kell átszámítani.</w:t>
      </w:r>
    </w:p>
    <w:p w14:paraId="37806280" w14:textId="77777777" w:rsidR="00492D4A" w:rsidRDefault="00492D4A" w:rsidP="004F31FE">
      <w:pPr>
        <w:pStyle w:val="Felsorols1"/>
        <w:numPr>
          <w:ilvl w:val="1"/>
          <w:numId w:val="30"/>
        </w:numPr>
        <w:spacing w:before="20"/>
      </w:pPr>
      <w:r>
        <w:t xml:space="preserve">az átszámításokat a választott </w:t>
      </w:r>
      <w:r w:rsidR="00066149">
        <w:t xml:space="preserve">(állandó) </w:t>
      </w:r>
      <w:r>
        <w:t>könyvvizsgáló nem hitelesítheti, ezért külön megbízást kell adni az összeférhetetlenségi szabály figyelembe vételével más könyvvizsgálónak.</w:t>
      </w:r>
    </w:p>
    <w:p w14:paraId="534FAACE" w14:textId="77777777" w:rsidR="00492D4A" w:rsidRDefault="00492D4A" w:rsidP="004F31FE">
      <w:pPr>
        <w:pStyle w:val="Felsorols1"/>
        <w:numPr>
          <w:ilvl w:val="1"/>
          <w:numId w:val="30"/>
        </w:numPr>
        <w:spacing w:before="20"/>
      </w:pPr>
      <w:r>
        <w:t>Nincs jó válasz.</w:t>
      </w:r>
    </w:p>
    <w:p w14:paraId="325886AA" w14:textId="77777777" w:rsidR="00492D4A" w:rsidRPr="004F31FE" w:rsidRDefault="00492D4A" w:rsidP="004F31FE">
      <w:pPr>
        <w:rPr>
          <w:sz w:val="16"/>
          <w:szCs w:val="16"/>
        </w:rPr>
      </w:pPr>
    </w:p>
    <w:p w14:paraId="0932FBD5" w14:textId="77777777" w:rsidR="00492D4A" w:rsidRPr="00F2028B" w:rsidRDefault="00492D4A" w:rsidP="00492D4A">
      <w:pPr>
        <w:pStyle w:val="Felsorols1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A céltartalékok</w:t>
      </w:r>
    </w:p>
    <w:p w14:paraId="03F3C637" w14:textId="77777777" w:rsidR="00492D4A" w:rsidRPr="00F2028B" w:rsidRDefault="00492D4A" w:rsidP="004F31FE">
      <w:pPr>
        <w:pStyle w:val="Felsorols1"/>
        <w:numPr>
          <w:ilvl w:val="1"/>
          <w:numId w:val="30"/>
        </w:numPr>
        <w:spacing w:before="20"/>
      </w:pPr>
      <w:r>
        <w:t>keletkezésekor egyéb ráfordítást, költséget, vagy a keletkezés érdekében felmerült eszköz bekerülési árát kell növelni.</w:t>
      </w:r>
    </w:p>
    <w:p w14:paraId="3A07E96C" w14:textId="77777777" w:rsidR="00492D4A" w:rsidRPr="00F2028B" w:rsidRDefault="00492D4A" w:rsidP="004F31FE">
      <w:pPr>
        <w:pStyle w:val="Felsorols1"/>
        <w:numPr>
          <w:ilvl w:val="1"/>
          <w:numId w:val="30"/>
        </w:numPr>
        <w:spacing w:before="20"/>
      </w:pPr>
      <w:r>
        <w:t>képzése kötelező átszervezés esetén</w:t>
      </w:r>
      <w:r w:rsidRPr="00C5776B">
        <w:t xml:space="preserve">. </w:t>
      </w:r>
    </w:p>
    <w:p w14:paraId="5C92ABF9" w14:textId="77777777" w:rsidR="00492D4A" w:rsidRPr="00F2028B" w:rsidRDefault="00492D4A" w:rsidP="004F31FE">
      <w:pPr>
        <w:pStyle w:val="Felsorols1"/>
        <w:numPr>
          <w:ilvl w:val="1"/>
          <w:numId w:val="30"/>
        </w:numPr>
        <w:shd w:val="clear" w:color="auto" w:fill="A6A6A6" w:themeFill="background1" w:themeFillShade="A6"/>
        <w:spacing w:before="20"/>
      </w:pPr>
      <w:r>
        <w:t>képzésekor mindig egyéb ráfordítás könyvelendő a hazai szabályok szerint</w:t>
      </w:r>
      <w:r w:rsidRPr="00C5776B">
        <w:t xml:space="preserve">. </w:t>
      </w:r>
    </w:p>
    <w:p w14:paraId="01DC6433" w14:textId="36C3C6EF" w:rsidR="00492D4A" w:rsidRPr="00F2028B" w:rsidRDefault="00066149" w:rsidP="004F31FE">
      <w:pPr>
        <w:pStyle w:val="Felsorols1"/>
        <w:numPr>
          <w:ilvl w:val="1"/>
          <w:numId w:val="30"/>
        </w:numPr>
        <w:shd w:val="clear" w:color="auto" w:fill="A6A6A6" w:themeFill="background1" w:themeFillShade="A6"/>
        <w:spacing w:before="20"/>
      </w:pPr>
      <w:r>
        <w:t>nem realizált árfolyamveszteség elszámolása miatti képzésnél nem befolyásolják a Társasági adó alapját</w:t>
      </w:r>
      <w:r w:rsidR="00492D4A" w:rsidRPr="00C5776B">
        <w:t xml:space="preserve">. </w:t>
      </w:r>
    </w:p>
    <w:p w14:paraId="7EFCABDA" w14:textId="77777777" w:rsidR="00492D4A" w:rsidRPr="00F2028B" w:rsidRDefault="00492D4A" w:rsidP="004F31FE">
      <w:pPr>
        <w:pStyle w:val="Felsorols1"/>
        <w:numPr>
          <w:ilvl w:val="1"/>
          <w:numId w:val="30"/>
        </w:numPr>
        <w:shd w:val="clear" w:color="auto" w:fill="A6A6A6" w:themeFill="background1" w:themeFillShade="A6"/>
        <w:spacing w:before="20"/>
      </w:pPr>
      <w:r>
        <w:t>képzése választható, ha nem jogszabályon alapuló, jövőbeni környezetvédelmi költségekre képezik.</w:t>
      </w:r>
    </w:p>
    <w:p w14:paraId="3E59B44C" w14:textId="77777777" w:rsidR="00492D4A" w:rsidRPr="00F2028B" w:rsidRDefault="00492D4A" w:rsidP="004F31FE">
      <w:pPr>
        <w:numPr>
          <w:ilvl w:val="1"/>
          <w:numId w:val="30"/>
        </w:numPr>
        <w:spacing w:before="20"/>
        <w:rPr>
          <w:bCs/>
        </w:rPr>
      </w:pPr>
      <w:r w:rsidRPr="00C5776B">
        <w:rPr>
          <w:bCs/>
        </w:rPr>
        <w:t>Nincs jó válasz.</w:t>
      </w:r>
    </w:p>
    <w:p w14:paraId="126699F5" w14:textId="77777777" w:rsidR="00492D4A" w:rsidRPr="004F31FE" w:rsidRDefault="00492D4A" w:rsidP="00492D4A">
      <w:pPr>
        <w:rPr>
          <w:sz w:val="16"/>
          <w:szCs w:val="16"/>
        </w:rPr>
      </w:pPr>
    </w:p>
    <w:p w14:paraId="052D1763" w14:textId="77777777" w:rsidR="00492D4A" w:rsidRPr="00F2028B" w:rsidRDefault="00492D4A" w:rsidP="00492D4A">
      <w:pPr>
        <w:pStyle w:val="Felsorols1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A saját részvények, üzletrészek</w:t>
      </w:r>
    </w:p>
    <w:p w14:paraId="2DE6DA1A" w14:textId="0FB3881B" w:rsidR="00492D4A" w:rsidRPr="00F2028B" w:rsidRDefault="004F31FE" w:rsidP="004F31FE">
      <w:pPr>
        <w:pStyle w:val="Felsorols1"/>
        <w:numPr>
          <w:ilvl w:val="1"/>
          <w:numId w:val="30"/>
        </w:numPr>
        <w:shd w:val="clear" w:color="auto" w:fill="BFBFBF" w:themeFill="background1" w:themeFillShade="BF"/>
        <w:spacing w:before="20"/>
      </w:pPr>
      <w:r>
        <w:t>között kell kimutatni a visszavásárolt visszaváltható részvényeket is</w:t>
      </w:r>
      <w:r w:rsidR="00492D4A">
        <w:t>.</w:t>
      </w:r>
    </w:p>
    <w:p w14:paraId="0C49E693" w14:textId="77777777" w:rsidR="00492D4A" w:rsidRPr="00F2028B" w:rsidRDefault="00492D4A" w:rsidP="004F31FE">
      <w:pPr>
        <w:pStyle w:val="Felsorols1"/>
        <w:numPr>
          <w:ilvl w:val="1"/>
          <w:numId w:val="30"/>
        </w:numPr>
        <w:spacing w:before="20"/>
      </w:pPr>
      <w:r>
        <w:t>értékvesztését az egyéb ráfordításokra kell elszámolni a mérlegkészítéskor ismert piaci érték függvényében</w:t>
      </w:r>
      <w:r w:rsidRPr="00C5776B">
        <w:t xml:space="preserve">. </w:t>
      </w:r>
    </w:p>
    <w:p w14:paraId="0A1F41B0" w14:textId="77777777" w:rsidR="00492D4A" w:rsidRPr="00F2028B" w:rsidRDefault="00492D4A" w:rsidP="004F31FE">
      <w:pPr>
        <w:pStyle w:val="Felsorols1"/>
        <w:numPr>
          <w:ilvl w:val="1"/>
          <w:numId w:val="30"/>
        </w:numPr>
        <w:shd w:val="clear" w:color="auto" w:fill="BFBFBF" w:themeFill="background1" w:themeFillShade="BF"/>
        <w:spacing w:before="20"/>
      </w:pPr>
      <w:r>
        <w:t xml:space="preserve">visszavásárlására kft. esetében csak akkor kerülhet sor, ha a társasági szerződés ezt lehetővé teszi és az Szt. szerint osztalék fizetésről is dönthetnének. </w:t>
      </w:r>
    </w:p>
    <w:p w14:paraId="6C27BDD3" w14:textId="77777777" w:rsidR="00492D4A" w:rsidRPr="00F2028B" w:rsidRDefault="00492D4A" w:rsidP="004F31FE">
      <w:pPr>
        <w:pStyle w:val="Felsorols1"/>
        <w:numPr>
          <w:ilvl w:val="1"/>
          <w:numId w:val="30"/>
        </w:numPr>
        <w:shd w:val="clear" w:color="auto" w:fill="FFFFFF" w:themeFill="background1"/>
        <w:spacing w:before="20"/>
      </w:pPr>
      <w:r>
        <w:t>visszavásárlásáról szóló döntést a vagyoni fedezet fogalma alapján kell meghozni</w:t>
      </w:r>
      <w:r w:rsidRPr="00C5776B">
        <w:t xml:space="preserve">. </w:t>
      </w:r>
    </w:p>
    <w:p w14:paraId="4BAA2D08" w14:textId="77777777" w:rsidR="00492D4A" w:rsidRPr="00F2028B" w:rsidRDefault="00492D4A" w:rsidP="004F31FE">
      <w:pPr>
        <w:pStyle w:val="Felsorols1"/>
        <w:numPr>
          <w:ilvl w:val="1"/>
          <w:numId w:val="30"/>
        </w:numPr>
        <w:shd w:val="clear" w:color="auto" w:fill="FFFFFF" w:themeFill="background1"/>
        <w:spacing w:before="20"/>
      </w:pPr>
      <w:r>
        <w:t>megszerzésekor osztalékfizetési korlát keletkezik, és a tőketartalékból lekötött tartalékba kell átvezetni a szükséges összeget.</w:t>
      </w:r>
    </w:p>
    <w:p w14:paraId="27B2FC2E" w14:textId="47998284" w:rsidR="0056390D" w:rsidRPr="00424DC2" w:rsidRDefault="00492D4A" w:rsidP="004F31FE">
      <w:pPr>
        <w:numPr>
          <w:ilvl w:val="1"/>
          <w:numId w:val="30"/>
        </w:numPr>
        <w:spacing w:before="20"/>
      </w:pPr>
      <w:r w:rsidRPr="00C5776B">
        <w:rPr>
          <w:bCs/>
        </w:rPr>
        <w:t>Nincs jó válasz.</w:t>
      </w:r>
    </w:p>
    <w:sectPr w:rsidR="0056390D" w:rsidRPr="00424DC2" w:rsidSect="00E02C0F">
      <w:headerReference w:type="even" r:id="rId15"/>
      <w:headerReference w:type="default" r:id="rId16"/>
      <w:footnotePr>
        <w:numRestart w:val="eachPage"/>
      </w:footnotePr>
      <w:pgSz w:w="11907" w:h="16840" w:code="9"/>
      <w:pgMar w:top="1134" w:right="1440" w:bottom="1134" w:left="1701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C1F1" w14:textId="77777777" w:rsidR="008212AA" w:rsidRDefault="008212AA">
      <w:r>
        <w:separator/>
      </w:r>
    </w:p>
  </w:endnote>
  <w:endnote w:type="continuationSeparator" w:id="0">
    <w:p w14:paraId="5438D8FC" w14:textId="77777777" w:rsidR="008212AA" w:rsidRDefault="008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C2CC" w14:textId="77777777" w:rsidR="00A35A0D" w:rsidRDefault="00A35A0D" w:rsidP="00DE35E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EC7">
      <w:rPr>
        <w:rStyle w:val="Oldalszm"/>
        <w:noProof/>
      </w:rPr>
      <w:t>8</w:t>
    </w:r>
    <w:r>
      <w:rPr>
        <w:rStyle w:val="Oldalszm"/>
      </w:rPr>
      <w:fldChar w:fldCharType="end"/>
    </w:r>
  </w:p>
  <w:p w14:paraId="0859F6BC" w14:textId="77777777" w:rsidR="00A35A0D" w:rsidRDefault="00A35A0D" w:rsidP="007E0A8E">
    <w:pPr>
      <w:pStyle w:val="llb"/>
      <w:ind w:right="360" w:firstLine="360"/>
    </w:pPr>
  </w:p>
  <w:p w14:paraId="7E5B4FFA" w14:textId="77777777" w:rsidR="00A35A0D" w:rsidRDefault="00A35A0D" w:rsidP="007E0A8E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3BED8" w14:textId="77777777" w:rsidR="00A35A0D" w:rsidRDefault="00A35A0D" w:rsidP="00DE35E0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1EC7">
      <w:rPr>
        <w:rStyle w:val="Oldalszm"/>
        <w:noProof/>
      </w:rPr>
      <w:t>9</w:t>
    </w:r>
    <w:r>
      <w:rPr>
        <w:rStyle w:val="Oldalszm"/>
      </w:rPr>
      <w:fldChar w:fldCharType="end"/>
    </w:r>
  </w:p>
  <w:p w14:paraId="69DD219C" w14:textId="77777777" w:rsidR="00A35A0D" w:rsidRDefault="00A35A0D" w:rsidP="007E0A8E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BFDF" w14:textId="77777777" w:rsidR="00A35A0D" w:rsidRDefault="00A35A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50624" w14:textId="77777777" w:rsidR="008212AA" w:rsidRDefault="008212AA">
      <w:r>
        <w:separator/>
      </w:r>
    </w:p>
  </w:footnote>
  <w:footnote w:type="continuationSeparator" w:id="0">
    <w:p w14:paraId="490190AF" w14:textId="77777777" w:rsidR="008212AA" w:rsidRDefault="0082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8AEE" w14:textId="3720065E" w:rsidR="00A35A0D" w:rsidRPr="00FC0BFC" w:rsidRDefault="00A35A0D" w:rsidP="00FC0BFC">
    <w:pPr>
      <w:pStyle w:val="lfej"/>
      <w:tabs>
        <w:tab w:val="clear" w:pos="4153"/>
        <w:tab w:val="clear" w:pos="8306"/>
        <w:tab w:val="right" w:pos="8789"/>
      </w:tabs>
      <w:jc w:val="left"/>
      <w:rPr>
        <w:b/>
        <w:i/>
        <w:sz w:val="24"/>
      </w:rPr>
    </w:pPr>
    <w:r>
      <w:rPr>
        <w:b/>
        <w:i/>
        <w:sz w:val="24"/>
      </w:rPr>
      <w:t xml:space="preserve">2014. február 26. </w:t>
    </w: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4924A3" wp14:editId="19F3C02C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565775" cy="635"/>
              <wp:effectExtent l="0" t="0" r="34925" b="3746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EA74F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uhKgIAAGIEAAAOAAAAZHJzL2Uyb0RvYy54bWysVMuu2jAQ3VfqP1jeQxIg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i/>
        <w:sz w:val="24"/>
      </w:rPr>
      <w:tab/>
      <w:t>Számvitel és elemzés vizsgafeladat.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68677" w14:textId="310E705D" w:rsidR="00A35A0D" w:rsidRDefault="00A35A0D" w:rsidP="008A5AD3">
    <w:pPr>
      <w:pStyle w:val="lfej"/>
      <w:tabs>
        <w:tab w:val="clear" w:pos="4153"/>
        <w:tab w:val="clear" w:pos="8306"/>
        <w:tab w:val="right" w:pos="8789"/>
      </w:tabs>
      <w:jc w:val="left"/>
      <w:rPr>
        <w:b/>
        <w:i/>
        <w:sz w:val="24"/>
      </w:rPr>
    </w:pPr>
    <w:r>
      <w:rPr>
        <w:b/>
        <w:i/>
        <w:sz w:val="24"/>
      </w:rPr>
      <w:t>Számvitel és elemzés vizsgafeladat</w:t>
    </w:r>
    <w:r>
      <w:rPr>
        <w:b/>
        <w:i/>
        <w:sz w:val="24"/>
      </w:rPr>
      <w:tab/>
    </w: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0F518A" wp14:editId="50C1ACC9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565775" cy="635"/>
              <wp:effectExtent l="0" t="0" r="34925" b="3746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3FC55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i/>
        <w:sz w:val="24"/>
      </w:rPr>
      <w:t>2014. február 26.</w:t>
    </w:r>
  </w:p>
  <w:p w14:paraId="50617A97" w14:textId="77777777" w:rsidR="00A35A0D" w:rsidRDefault="00A35A0D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35FC7" w14:textId="77777777" w:rsidR="00A35A0D" w:rsidRDefault="00A35A0D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D2CD" w14:textId="335A550F" w:rsidR="00A35A0D" w:rsidRPr="00280095" w:rsidRDefault="00A35A0D" w:rsidP="008A5AD3">
    <w:pPr>
      <w:pStyle w:val="lfej"/>
      <w:tabs>
        <w:tab w:val="clear" w:pos="4153"/>
        <w:tab w:val="clear" w:pos="8306"/>
        <w:tab w:val="right" w:pos="8789"/>
      </w:tabs>
      <w:jc w:val="left"/>
      <w:rPr>
        <w:b/>
        <w:i/>
        <w:sz w:val="24"/>
        <w:u w:val="single"/>
      </w:rPr>
    </w:pPr>
    <w:r w:rsidRPr="00280095">
      <w:rPr>
        <w:b/>
        <w:i/>
        <w:sz w:val="24"/>
        <w:u w:val="single"/>
      </w:rPr>
      <w:t>201</w:t>
    </w:r>
    <w:r>
      <w:rPr>
        <w:b/>
        <w:i/>
        <w:sz w:val="24"/>
        <w:u w:val="single"/>
      </w:rPr>
      <w:t>4</w:t>
    </w:r>
    <w:r w:rsidRPr="00280095">
      <w:rPr>
        <w:b/>
        <w:i/>
        <w:sz w:val="24"/>
        <w:u w:val="single"/>
      </w:rPr>
      <w:t xml:space="preserve">. </w:t>
    </w:r>
    <w:r>
      <w:rPr>
        <w:b/>
        <w:i/>
        <w:sz w:val="24"/>
        <w:u w:val="single"/>
      </w:rPr>
      <w:t>február 26</w:t>
    </w:r>
    <w:r w:rsidRPr="00280095">
      <w:rPr>
        <w:b/>
        <w:i/>
        <w:sz w:val="24"/>
        <w:u w:val="single"/>
      </w:rPr>
      <w:t>. VF kidolgozása</w:t>
    </w:r>
    <w:r w:rsidR="003E64E7">
      <w:rPr>
        <w:b/>
        <w:i/>
        <w:sz w:val="24"/>
        <w:u w:val="single"/>
      </w:rPr>
      <w:t xml:space="preserve"> (A)</w:t>
    </w:r>
    <w:r w:rsidRPr="00280095">
      <w:rPr>
        <w:b/>
        <w:i/>
        <w:sz w:val="24"/>
        <w:u w:val="single"/>
      </w:rPr>
      <w:tab/>
      <w:t>Számvitel és elemzés vizsgafeladat</w:t>
    </w:r>
  </w:p>
  <w:p w14:paraId="515D00E0" w14:textId="77777777" w:rsidR="00A35A0D" w:rsidRDefault="00A35A0D" w:rsidP="008A5AD3">
    <w:pPr>
      <w:rPr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5233" w14:textId="2B7DF8DE" w:rsidR="00A35A0D" w:rsidRDefault="00A35A0D" w:rsidP="008A5AD3">
    <w:pPr>
      <w:pStyle w:val="lfej"/>
      <w:tabs>
        <w:tab w:val="clear" w:pos="4153"/>
        <w:tab w:val="clear" w:pos="8306"/>
        <w:tab w:val="right" w:pos="8789"/>
      </w:tabs>
      <w:jc w:val="left"/>
      <w:rPr>
        <w:b/>
        <w:i/>
        <w:sz w:val="24"/>
      </w:rPr>
    </w:pPr>
    <w:r>
      <w:rPr>
        <w:b/>
        <w:i/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B7EA2F" wp14:editId="03BDAA23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5565775" cy="635"/>
              <wp:effectExtent l="0" t="0" r="34925" b="3746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509598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38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i/>
        <w:sz w:val="24"/>
      </w:rPr>
      <w:t>Számvitel és elemzés vizsgafeladat</w:t>
    </w:r>
    <w:r>
      <w:rPr>
        <w:b/>
        <w:i/>
        <w:sz w:val="24"/>
      </w:rPr>
      <w:tab/>
      <w:t>2014. február 26. VF kidolgozása</w:t>
    </w:r>
    <w:r w:rsidR="003E64E7">
      <w:rPr>
        <w:b/>
        <w:i/>
        <w:sz w:val="24"/>
      </w:rPr>
      <w:t xml:space="preserve"> (A)</w:t>
    </w:r>
  </w:p>
  <w:p w14:paraId="06CB5628" w14:textId="77777777" w:rsidR="00A35A0D" w:rsidRDefault="00A35A0D" w:rsidP="008A5AD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039A1"/>
    <w:multiLevelType w:val="multilevel"/>
    <w:tmpl w:val="DF54220C"/>
    <w:lvl w:ilvl="0">
      <w:start w:val="1"/>
      <w:numFmt w:val="decimal"/>
      <w:pStyle w:val="Feladatsorszm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pStyle w:val="Feladatalsorszm"/>
      <w:lvlText w:val="%1%2)"/>
      <w:lvlJc w:val="lef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7E1B59"/>
    <w:multiLevelType w:val="singleLevel"/>
    <w:tmpl w:val="8BFE151C"/>
    <w:lvl w:ilvl="0">
      <w:start w:val="1"/>
      <w:numFmt w:val="bullet"/>
      <w:pStyle w:val="Felsorols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C94FDB"/>
    <w:multiLevelType w:val="multilevel"/>
    <w:tmpl w:val="E7C8A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2B5567"/>
    <w:multiLevelType w:val="hybridMultilevel"/>
    <w:tmpl w:val="DD1E85C0"/>
    <w:lvl w:ilvl="0" w:tplc="4C34E00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D7F83"/>
    <w:multiLevelType w:val="hybridMultilevel"/>
    <w:tmpl w:val="C82AA24E"/>
    <w:lvl w:ilvl="0" w:tplc="11B00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6CDE"/>
    <w:multiLevelType w:val="singleLevel"/>
    <w:tmpl w:val="97AC3A74"/>
    <w:lvl w:ilvl="0">
      <w:start w:val="1"/>
      <w:numFmt w:val="decimal"/>
      <w:pStyle w:val="Felsorols123"/>
      <w:lvlText w:val="%1."/>
      <w:legacy w:legacy="1" w:legacySpace="0" w:legacyIndent="283"/>
      <w:lvlJc w:val="left"/>
      <w:pPr>
        <w:ind w:left="709" w:hanging="283"/>
      </w:pPr>
    </w:lvl>
  </w:abstractNum>
  <w:abstractNum w:abstractNumId="7">
    <w:nsid w:val="27953B29"/>
    <w:multiLevelType w:val="singleLevel"/>
    <w:tmpl w:val="2D64BE9A"/>
    <w:lvl w:ilvl="0">
      <w:start w:val="1"/>
      <w:numFmt w:val="bullet"/>
      <w:pStyle w:val="Felsorols4"/>
      <w:lvlText w:val="»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</w:abstractNum>
  <w:abstractNum w:abstractNumId="8">
    <w:nsid w:val="36AB7745"/>
    <w:multiLevelType w:val="multilevel"/>
    <w:tmpl w:val="6B3EA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72276"/>
    <w:multiLevelType w:val="hybridMultilevel"/>
    <w:tmpl w:val="9CE8FD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838B2"/>
    <w:multiLevelType w:val="hybridMultilevel"/>
    <w:tmpl w:val="DD1E85C0"/>
    <w:lvl w:ilvl="0" w:tplc="4C34E00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FC7C5E"/>
    <w:multiLevelType w:val="multilevel"/>
    <w:tmpl w:val="B842352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DB36577"/>
    <w:multiLevelType w:val="hybridMultilevel"/>
    <w:tmpl w:val="BA284A46"/>
    <w:lvl w:ilvl="0" w:tplc="30ACA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43EA"/>
    <w:multiLevelType w:val="hybridMultilevel"/>
    <w:tmpl w:val="9CE8FD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A095F"/>
    <w:multiLevelType w:val="singleLevel"/>
    <w:tmpl w:val="BFA83152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60472B"/>
    <w:multiLevelType w:val="singleLevel"/>
    <w:tmpl w:val="7B0854EE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6D30907"/>
    <w:multiLevelType w:val="multilevel"/>
    <w:tmpl w:val="6B3EA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B2821EB"/>
    <w:multiLevelType w:val="multilevel"/>
    <w:tmpl w:val="6B3EA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F37B2B"/>
    <w:multiLevelType w:val="hybridMultilevel"/>
    <w:tmpl w:val="E2625FBC"/>
    <w:lvl w:ilvl="0" w:tplc="A93CD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D2719"/>
    <w:multiLevelType w:val="multilevel"/>
    <w:tmpl w:val="6B3EA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C2F6DDD"/>
    <w:multiLevelType w:val="multilevel"/>
    <w:tmpl w:val="E14CAC7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D9C1E2D"/>
    <w:multiLevelType w:val="singleLevel"/>
    <w:tmpl w:val="74182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9"/>
  </w:num>
  <w:num w:numId="18">
    <w:abstractNumId w:val="8"/>
  </w:num>
  <w:num w:numId="19">
    <w:abstractNumId w:val="14"/>
  </w:num>
  <w:num w:numId="20">
    <w:abstractNumId w:val="20"/>
  </w:num>
  <w:num w:numId="21">
    <w:abstractNumId w:val="3"/>
  </w:num>
  <w:num w:numId="22">
    <w:abstractNumId w:val="1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7"/>
  </w:num>
  <w:num w:numId="31">
    <w:abstractNumId w:val="16"/>
  </w:num>
  <w:num w:numId="32">
    <w:abstractNumId w:val="1"/>
  </w:num>
  <w:num w:numId="33">
    <w:abstractNumId w:val="1"/>
  </w:num>
  <w:num w:numId="3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4097" fillcolor="white">
      <v:fill color="white"/>
      <v:textbox inset="1mm,.5mm,1mm,.5mm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87"/>
    <w:rsid w:val="000020A5"/>
    <w:rsid w:val="00003307"/>
    <w:rsid w:val="00007151"/>
    <w:rsid w:val="00023073"/>
    <w:rsid w:val="00024AE6"/>
    <w:rsid w:val="00027828"/>
    <w:rsid w:val="00033165"/>
    <w:rsid w:val="00036DDF"/>
    <w:rsid w:val="00042526"/>
    <w:rsid w:val="00042EA8"/>
    <w:rsid w:val="00045419"/>
    <w:rsid w:val="0005446C"/>
    <w:rsid w:val="0005722D"/>
    <w:rsid w:val="0005738B"/>
    <w:rsid w:val="00066149"/>
    <w:rsid w:val="00071C3C"/>
    <w:rsid w:val="00091185"/>
    <w:rsid w:val="00094353"/>
    <w:rsid w:val="00095DCC"/>
    <w:rsid w:val="00096D3D"/>
    <w:rsid w:val="000A33B6"/>
    <w:rsid w:val="000A4252"/>
    <w:rsid w:val="000A46ED"/>
    <w:rsid w:val="000A478E"/>
    <w:rsid w:val="000A58E9"/>
    <w:rsid w:val="000A5CCF"/>
    <w:rsid w:val="000A66F1"/>
    <w:rsid w:val="000A7451"/>
    <w:rsid w:val="000A7BD0"/>
    <w:rsid w:val="000B0820"/>
    <w:rsid w:val="000B25E8"/>
    <w:rsid w:val="000B343F"/>
    <w:rsid w:val="000B4CCC"/>
    <w:rsid w:val="000B5C9F"/>
    <w:rsid w:val="000C01EF"/>
    <w:rsid w:val="000C37C5"/>
    <w:rsid w:val="000C3DCE"/>
    <w:rsid w:val="000C510A"/>
    <w:rsid w:val="000F0F02"/>
    <w:rsid w:val="000F2EAE"/>
    <w:rsid w:val="000F2F29"/>
    <w:rsid w:val="000F4496"/>
    <w:rsid w:val="000F5B0F"/>
    <w:rsid w:val="000F5C95"/>
    <w:rsid w:val="000F6D53"/>
    <w:rsid w:val="000F7682"/>
    <w:rsid w:val="00100200"/>
    <w:rsid w:val="00101AF6"/>
    <w:rsid w:val="0010274F"/>
    <w:rsid w:val="00104A0B"/>
    <w:rsid w:val="00116CD6"/>
    <w:rsid w:val="00125B65"/>
    <w:rsid w:val="00130CD7"/>
    <w:rsid w:val="00130EBF"/>
    <w:rsid w:val="001352AC"/>
    <w:rsid w:val="00135E46"/>
    <w:rsid w:val="00144598"/>
    <w:rsid w:val="00150109"/>
    <w:rsid w:val="00157C1B"/>
    <w:rsid w:val="00162ACC"/>
    <w:rsid w:val="001765C9"/>
    <w:rsid w:val="00177360"/>
    <w:rsid w:val="001814EC"/>
    <w:rsid w:val="00184793"/>
    <w:rsid w:val="00192B2D"/>
    <w:rsid w:val="00193A4F"/>
    <w:rsid w:val="0019594C"/>
    <w:rsid w:val="00196363"/>
    <w:rsid w:val="00196882"/>
    <w:rsid w:val="001A25C3"/>
    <w:rsid w:val="001A5725"/>
    <w:rsid w:val="001A6D4C"/>
    <w:rsid w:val="001C0911"/>
    <w:rsid w:val="001C09A2"/>
    <w:rsid w:val="001C3BCE"/>
    <w:rsid w:val="001C417B"/>
    <w:rsid w:val="001C5BCB"/>
    <w:rsid w:val="001D19EB"/>
    <w:rsid w:val="001D1AC3"/>
    <w:rsid w:val="001D461D"/>
    <w:rsid w:val="001D7334"/>
    <w:rsid w:val="001E2902"/>
    <w:rsid w:val="001F16DF"/>
    <w:rsid w:val="001F35EE"/>
    <w:rsid w:val="001F566E"/>
    <w:rsid w:val="0020067D"/>
    <w:rsid w:val="00205289"/>
    <w:rsid w:val="00206B7C"/>
    <w:rsid w:val="00210AFA"/>
    <w:rsid w:val="00210B32"/>
    <w:rsid w:val="00212CC7"/>
    <w:rsid w:val="00216AB6"/>
    <w:rsid w:val="002235C6"/>
    <w:rsid w:val="002235FA"/>
    <w:rsid w:val="00227EB0"/>
    <w:rsid w:val="0023115B"/>
    <w:rsid w:val="002350B4"/>
    <w:rsid w:val="00241F87"/>
    <w:rsid w:val="002507A3"/>
    <w:rsid w:val="00251F18"/>
    <w:rsid w:val="00253648"/>
    <w:rsid w:val="0025482A"/>
    <w:rsid w:val="00256C13"/>
    <w:rsid w:val="00257049"/>
    <w:rsid w:val="002577D8"/>
    <w:rsid w:val="00257FDB"/>
    <w:rsid w:val="002608A3"/>
    <w:rsid w:val="00261802"/>
    <w:rsid w:val="002718E4"/>
    <w:rsid w:val="00274F30"/>
    <w:rsid w:val="00280095"/>
    <w:rsid w:val="00285AEF"/>
    <w:rsid w:val="0029523E"/>
    <w:rsid w:val="0029589C"/>
    <w:rsid w:val="0029595E"/>
    <w:rsid w:val="002A54D5"/>
    <w:rsid w:val="002B6F62"/>
    <w:rsid w:val="002C0685"/>
    <w:rsid w:val="002C3D9B"/>
    <w:rsid w:val="002C75A8"/>
    <w:rsid w:val="002D44E8"/>
    <w:rsid w:val="002E07A9"/>
    <w:rsid w:val="002E07C1"/>
    <w:rsid w:val="002E4B0C"/>
    <w:rsid w:val="002F265F"/>
    <w:rsid w:val="002F5214"/>
    <w:rsid w:val="002F7E6F"/>
    <w:rsid w:val="0030025A"/>
    <w:rsid w:val="003036EA"/>
    <w:rsid w:val="003077AD"/>
    <w:rsid w:val="00310CB4"/>
    <w:rsid w:val="0031658B"/>
    <w:rsid w:val="003212B2"/>
    <w:rsid w:val="00326954"/>
    <w:rsid w:val="0032709F"/>
    <w:rsid w:val="00331187"/>
    <w:rsid w:val="00335BC4"/>
    <w:rsid w:val="00337F8C"/>
    <w:rsid w:val="003412D6"/>
    <w:rsid w:val="003430FD"/>
    <w:rsid w:val="00344A5D"/>
    <w:rsid w:val="0035051B"/>
    <w:rsid w:val="00350F68"/>
    <w:rsid w:val="00351074"/>
    <w:rsid w:val="00354C97"/>
    <w:rsid w:val="00354DD7"/>
    <w:rsid w:val="0036069B"/>
    <w:rsid w:val="00365C63"/>
    <w:rsid w:val="00373A6B"/>
    <w:rsid w:val="003742E6"/>
    <w:rsid w:val="00376EC3"/>
    <w:rsid w:val="003856EC"/>
    <w:rsid w:val="00385B18"/>
    <w:rsid w:val="00387167"/>
    <w:rsid w:val="003906AF"/>
    <w:rsid w:val="0039135F"/>
    <w:rsid w:val="0039346A"/>
    <w:rsid w:val="003953E8"/>
    <w:rsid w:val="003A056D"/>
    <w:rsid w:val="003A5D94"/>
    <w:rsid w:val="003A6633"/>
    <w:rsid w:val="003C028F"/>
    <w:rsid w:val="003C3504"/>
    <w:rsid w:val="003C539F"/>
    <w:rsid w:val="003D30C8"/>
    <w:rsid w:val="003D4441"/>
    <w:rsid w:val="003D5563"/>
    <w:rsid w:val="003D7D79"/>
    <w:rsid w:val="003E0B19"/>
    <w:rsid w:val="003E34B3"/>
    <w:rsid w:val="003E5647"/>
    <w:rsid w:val="003E64E7"/>
    <w:rsid w:val="003E67A6"/>
    <w:rsid w:val="003F3C99"/>
    <w:rsid w:val="003F77B3"/>
    <w:rsid w:val="00400527"/>
    <w:rsid w:val="00410243"/>
    <w:rsid w:val="004108A3"/>
    <w:rsid w:val="0041534F"/>
    <w:rsid w:val="004165D3"/>
    <w:rsid w:val="00420DBF"/>
    <w:rsid w:val="00423F44"/>
    <w:rsid w:val="00424DC2"/>
    <w:rsid w:val="00431124"/>
    <w:rsid w:val="00434D12"/>
    <w:rsid w:val="00442319"/>
    <w:rsid w:val="004469C5"/>
    <w:rsid w:val="00447136"/>
    <w:rsid w:val="00447647"/>
    <w:rsid w:val="004478EF"/>
    <w:rsid w:val="00450D32"/>
    <w:rsid w:val="0045165B"/>
    <w:rsid w:val="00453043"/>
    <w:rsid w:val="00455D12"/>
    <w:rsid w:val="004644CD"/>
    <w:rsid w:val="00472B1C"/>
    <w:rsid w:val="004759A0"/>
    <w:rsid w:val="00475F03"/>
    <w:rsid w:val="0047616F"/>
    <w:rsid w:val="00477807"/>
    <w:rsid w:val="004804C5"/>
    <w:rsid w:val="0048294E"/>
    <w:rsid w:val="004854F1"/>
    <w:rsid w:val="00486C49"/>
    <w:rsid w:val="004874DF"/>
    <w:rsid w:val="00492D4A"/>
    <w:rsid w:val="00497921"/>
    <w:rsid w:val="004A176D"/>
    <w:rsid w:val="004A1FBD"/>
    <w:rsid w:val="004A5264"/>
    <w:rsid w:val="004A6D04"/>
    <w:rsid w:val="004B18B8"/>
    <w:rsid w:val="004B3835"/>
    <w:rsid w:val="004B46CF"/>
    <w:rsid w:val="004C0254"/>
    <w:rsid w:val="004C2A6A"/>
    <w:rsid w:val="004C7150"/>
    <w:rsid w:val="004C7FB4"/>
    <w:rsid w:val="004D3B59"/>
    <w:rsid w:val="004D3C93"/>
    <w:rsid w:val="004D629E"/>
    <w:rsid w:val="004E055B"/>
    <w:rsid w:val="004E0BD1"/>
    <w:rsid w:val="004E1E8F"/>
    <w:rsid w:val="004E4FDD"/>
    <w:rsid w:val="004E54CA"/>
    <w:rsid w:val="004E6500"/>
    <w:rsid w:val="004F1804"/>
    <w:rsid w:val="004F31FE"/>
    <w:rsid w:val="004F611F"/>
    <w:rsid w:val="00500A3D"/>
    <w:rsid w:val="005176D5"/>
    <w:rsid w:val="00524BCD"/>
    <w:rsid w:val="00530420"/>
    <w:rsid w:val="00543CF3"/>
    <w:rsid w:val="005600D3"/>
    <w:rsid w:val="0056162A"/>
    <w:rsid w:val="00561962"/>
    <w:rsid w:val="0056390D"/>
    <w:rsid w:val="0056530C"/>
    <w:rsid w:val="00581A51"/>
    <w:rsid w:val="00593E41"/>
    <w:rsid w:val="005944D2"/>
    <w:rsid w:val="0059582C"/>
    <w:rsid w:val="005A0F91"/>
    <w:rsid w:val="005A61DE"/>
    <w:rsid w:val="005A6DFA"/>
    <w:rsid w:val="005A76A1"/>
    <w:rsid w:val="005B0D95"/>
    <w:rsid w:val="005B2985"/>
    <w:rsid w:val="005C12D0"/>
    <w:rsid w:val="005C3140"/>
    <w:rsid w:val="005C4595"/>
    <w:rsid w:val="005C46E1"/>
    <w:rsid w:val="005C56FC"/>
    <w:rsid w:val="005D1226"/>
    <w:rsid w:val="005D3B56"/>
    <w:rsid w:val="005D502F"/>
    <w:rsid w:val="005E1BBF"/>
    <w:rsid w:val="005E304A"/>
    <w:rsid w:val="005E7204"/>
    <w:rsid w:val="005E7D3F"/>
    <w:rsid w:val="005F4AFE"/>
    <w:rsid w:val="005F661B"/>
    <w:rsid w:val="0060569A"/>
    <w:rsid w:val="0060583C"/>
    <w:rsid w:val="00605EAB"/>
    <w:rsid w:val="00606CE2"/>
    <w:rsid w:val="00611B6E"/>
    <w:rsid w:val="00617FE9"/>
    <w:rsid w:val="006303A7"/>
    <w:rsid w:val="0063154C"/>
    <w:rsid w:val="00635105"/>
    <w:rsid w:val="0063611F"/>
    <w:rsid w:val="006369B4"/>
    <w:rsid w:val="00637B40"/>
    <w:rsid w:val="00641029"/>
    <w:rsid w:val="00642341"/>
    <w:rsid w:val="00643969"/>
    <w:rsid w:val="00645ADB"/>
    <w:rsid w:val="00652456"/>
    <w:rsid w:val="006558E3"/>
    <w:rsid w:val="006560A1"/>
    <w:rsid w:val="00660BC5"/>
    <w:rsid w:val="00661E65"/>
    <w:rsid w:val="00665D03"/>
    <w:rsid w:val="0066622F"/>
    <w:rsid w:val="00670E36"/>
    <w:rsid w:val="0067684A"/>
    <w:rsid w:val="00676FF0"/>
    <w:rsid w:val="0068243A"/>
    <w:rsid w:val="00692660"/>
    <w:rsid w:val="006946A0"/>
    <w:rsid w:val="00694D32"/>
    <w:rsid w:val="00696549"/>
    <w:rsid w:val="00697BF5"/>
    <w:rsid w:val="006A22FA"/>
    <w:rsid w:val="006A2894"/>
    <w:rsid w:val="006B0B04"/>
    <w:rsid w:val="006C2523"/>
    <w:rsid w:val="006C51A9"/>
    <w:rsid w:val="006C558F"/>
    <w:rsid w:val="006C5BF3"/>
    <w:rsid w:val="006C7A36"/>
    <w:rsid w:val="006D6A56"/>
    <w:rsid w:val="006E178B"/>
    <w:rsid w:val="006E264E"/>
    <w:rsid w:val="006F23A4"/>
    <w:rsid w:val="00710032"/>
    <w:rsid w:val="00711D47"/>
    <w:rsid w:val="00712A18"/>
    <w:rsid w:val="00716AD3"/>
    <w:rsid w:val="007226B7"/>
    <w:rsid w:val="0072307C"/>
    <w:rsid w:val="0072571B"/>
    <w:rsid w:val="007333AA"/>
    <w:rsid w:val="00733D19"/>
    <w:rsid w:val="00734BBA"/>
    <w:rsid w:val="00740F9E"/>
    <w:rsid w:val="00743F22"/>
    <w:rsid w:val="007572B0"/>
    <w:rsid w:val="00767D40"/>
    <w:rsid w:val="00770916"/>
    <w:rsid w:val="0077177C"/>
    <w:rsid w:val="00772DFD"/>
    <w:rsid w:val="00776B47"/>
    <w:rsid w:val="00781327"/>
    <w:rsid w:val="007845F7"/>
    <w:rsid w:val="00785A7A"/>
    <w:rsid w:val="00785F99"/>
    <w:rsid w:val="00787417"/>
    <w:rsid w:val="007A0826"/>
    <w:rsid w:val="007B0621"/>
    <w:rsid w:val="007B1ED6"/>
    <w:rsid w:val="007B1FAB"/>
    <w:rsid w:val="007C2EDD"/>
    <w:rsid w:val="007C562C"/>
    <w:rsid w:val="007C5878"/>
    <w:rsid w:val="007D1649"/>
    <w:rsid w:val="007E0A8E"/>
    <w:rsid w:val="007E487A"/>
    <w:rsid w:val="007E5AB6"/>
    <w:rsid w:val="007E5EE0"/>
    <w:rsid w:val="007E7E55"/>
    <w:rsid w:val="007F08E1"/>
    <w:rsid w:val="007F19AF"/>
    <w:rsid w:val="007F2238"/>
    <w:rsid w:val="007F55F9"/>
    <w:rsid w:val="007F5931"/>
    <w:rsid w:val="008021DE"/>
    <w:rsid w:val="0080346A"/>
    <w:rsid w:val="008070CA"/>
    <w:rsid w:val="00810848"/>
    <w:rsid w:val="00811EC7"/>
    <w:rsid w:val="00812A63"/>
    <w:rsid w:val="00820DD6"/>
    <w:rsid w:val="008212AA"/>
    <w:rsid w:val="00822F28"/>
    <w:rsid w:val="00826057"/>
    <w:rsid w:val="00832A2B"/>
    <w:rsid w:val="00841CBB"/>
    <w:rsid w:val="0084202D"/>
    <w:rsid w:val="00854F20"/>
    <w:rsid w:val="008554D9"/>
    <w:rsid w:val="0085611D"/>
    <w:rsid w:val="00857361"/>
    <w:rsid w:val="008628F3"/>
    <w:rsid w:val="00862FC6"/>
    <w:rsid w:val="008642E8"/>
    <w:rsid w:val="00864474"/>
    <w:rsid w:val="008653D1"/>
    <w:rsid w:val="00870A1B"/>
    <w:rsid w:val="00870CB2"/>
    <w:rsid w:val="0087315C"/>
    <w:rsid w:val="00875E23"/>
    <w:rsid w:val="00876ADA"/>
    <w:rsid w:val="008806F7"/>
    <w:rsid w:val="00883A0B"/>
    <w:rsid w:val="00886D16"/>
    <w:rsid w:val="00890438"/>
    <w:rsid w:val="00891DCC"/>
    <w:rsid w:val="0089252C"/>
    <w:rsid w:val="00897EEB"/>
    <w:rsid w:val="008A28CC"/>
    <w:rsid w:val="008A2F98"/>
    <w:rsid w:val="008A3292"/>
    <w:rsid w:val="008A5AD3"/>
    <w:rsid w:val="008A7FC6"/>
    <w:rsid w:val="008B1944"/>
    <w:rsid w:val="008B6228"/>
    <w:rsid w:val="008B7421"/>
    <w:rsid w:val="008D22E9"/>
    <w:rsid w:val="008D35C9"/>
    <w:rsid w:val="008D4560"/>
    <w:rsid w:val="008D4597"/>
    <w:rsid w:val="008E1385"/>
    <w:rsid w:val="008E1E10"/>
    <w:rsid w:val="008F0F9B"/>
    <w:rsid w:val="00900D9E"/>
    <w:rsid w:val="00901F8C"/>
    <w:rsid w:val="00902D2B"/>
    <w:rsid w:val="00903146"/>
    <w:rsid w:val="00906126"/>
    <w:rsid w:val="00910233"/>
    <w:rsid w:val="009107FB"/>
    <w:rsid w:val="00912E6A"/>
    <w:rsid w:val="00923E26"/>
    <w:rsid w:val="009276E3"/>
    <w:rsid w:val="00935B1A"/>
    <w:rsid w:val="0094061C"/>
    <w:rsid w:val="00944788"/>
    <w:rsid w:val="00947831"/>
    <w:rsid w:val="00950159"/>
    <w:rsid w:val="00951A7B"/>
    <w:rsid w:val="00951B58"/>
    <w:rsid w:val="00952800"/>
    <w:rsid w:val="009543FA"/>
    <w:rsid w:val="00954638"/>
    <w:rsid w:val="009575C7"/>
    <w:rsid w:val="009675AD"/>
    <w:rsid w:val="009705EC"/>
    <w:rsid w:val="00971050"/>
    <w:rsid w:val="009735E0"/>
    <w:rsid w:val="00976A04"/>
    <w:rsid w:val="009810A9"/>
    <w:rsid w:val="009868B0"/>
    <w:rsid w:val="009874B6"/>
    <w:rsid w:val="009904E1"/>
    <w:rsid w:val="00993B2F"/>
    <w:rsid w:val="00995294"/>
    <w:rsid w:val="009A0568"/>
    <w:rsid w:val="009A0619"/>
    <w:rsid w:val="009A13B1"/>
    <w:rsid w:val="009A18E3"/>
    <w:rsid w:val="009A1CA7"/>
    <w:rsid w:val="009A2266"/>
    <w:rsid w:val="009A4B15"/>
    <w:rsid w:val="009A72FB"/>
    <w:rsid w:val="009B06FA"/>
    <w:rsid w:val="009B073B"/>
    <w:rsid w:val="009B543E"/>
    <w:rsid w:val="009C70F1"/>
    <w:rsid w:val="009C74BD"/>
    <w:rsid w:val="009D0F49"/>
    <w:rsid w:val="009D3794"/>
    <w:rsid w:val="009D4473"/>
    <w:rsid w:val="009E12A5"/>
    <w:rsid w:val="009F28FA"/>
    <w:rsid w:val="009F3FBE"/>
    <w:rsid w:val="009F66A4"/>
    <w:rsid w:val="009F7BDF"/>
    <w:rsid w:val="00A03DF3"/>
    <w:rsid w:val="00A04668"/>
    <w:rsid w:val="00A04FD3"/>
    <w:rsid w:val="00A06C32"/>
    <w:rsid w:val="00A0766F"/>
    <w:rsid w:val="00A1754B"/>
    <w:rsid w:val="00A17B3E"/>
    <w:rsid w:val="00A22EF6"/>
    <w:rsid w:val="00A23B73"/>
    <w:rsid w:val="00A2662D"/>
    <w:rsid w:val="00A34844"/>
    <w:rsid w:val="00A34E09"/>
    <w:rsid w:val="00A3597E"/>
    <w:rsid w:val="00A35A0D"/>
    <w:rsid w:val="00A36448"/>
    <w:rsid w:val="00A36501"/>
    <w:rsid w:val="00A36C09"/>
    <w:rsid w:val="00A405B4"/>
    <w:rsid w:val="00A4413F"/>
    <w:rsid w:val="00A444DB"/>
    <w:rsid w:val="00A46A82"/>
    <w:rsid w:val="00A50A15"/>
    <w:rsid w:val="00A513FA"/>
    <w:rsid w:val="00A5353E"/>
    <w:rsid w:val="00A54BA5"/>
    <w:rsid w:val="00A55BA1"/>
    <w:rsid w:val="00A561C6"/>
    <w:rsid w:val="00A57B5C"/>
    <w:rsid w:val="00A660DB"/>
    <w:rsid w:val="00A67C8C"/>
    <w:rsid w:val="00A71D38"/>
    <w:rsid w:val="00A7368F"/>
    <w:rsid w:val="00A73E2B"/>
    <w:rsid w:val="00A76C11"/>
    <w:rsid w:val="00A82EB4"/>
    <w:rsid w:val="00A863A4"/>
    <w:rsid w:val="00A87022"/>
    <w:rsid w:val="00A87605"/>
    <w:rsid w:val="00A91B25"/>
    <w:rsid w:val="00A92F1A"/>
    <w:rsid w:val="00A95770"/>
    <w:rsid w:val="00AA3C7B"/>
    <w:rsid w:val="00AA6284"/>
    <w:rsid w:val="00AA7F91"/>
    <w:rsid w:val="00AB5039"/>
    <w:rsid w:val="00AC2010"/>
    <w:rsid w:val="00AD2DF9"/>
    <w:rsid w:val="00AD4CF0"/>
    <w:rsid w:val="00AD5404"/>
    <w:rsid w:val="00AF09C1"/>
    <w:rsid w:val="00AF79A1"/>
    <w:rsid w:val="00B05E90"/>
    <w:rsid w:val="00B064C7"/>
    <w:rsid w:val="00B10FE4"/>
    <w:rsid w:val="00B11536"/>
    <w:rsid w:val="00B240C2"/>
    <w:rsid w:val="00B24266"/>
    <w:rsid w:val="00B278F8"/>
    <w:rsid w:val="00B332D8"/>
    <w:rsid w:val="00B36648"/>
    <w:rsid w:val="00B47BC1"/>
    <w:rsid w:val="00B54A9F"/>
    <w:rsid w:val="00B722AC"/>
    <w:rsid w:val="00B82082"/>
    <w:rsid w:val="00B97F44"/>
    <w:rsid w:val="00BA43BB"/>
    <w:rsid w:val="00BB0561"/>
    <w:rsid w:val="00BC24AA"/>
    <w:rsid w:val="00BD1117"/>
    <w:rsid w:val="00BD7530"/>
    <w:rsid w:val="00BD7893"/>
    <w:rsid w:val="00BE02C7"/>
    <w:rsid w:val="00BE2CD6"/>
    <w:rsid w:val="00BE4E19"/>
    <w:rsid w:val="00BE641B"/>
    <w:rsid w:val="00BE76A4"/>
    <w:rsid w:val="00BE7EC5"/>
    <w:rsid w:val="00BF142F"/>
    <w:rsid w:val="00BF593A"/>
    <w:rsid w:val="00BF5C6C"/>
    <w:rsid w:val="00C03197"/>
    <w:rsid w:val="00C04D6B"/>
    <w:rsid w:val="00C07C3C"/>
    <w:rsid w:val="00C10F90"/>
    <w:rsid w:val="00C13846"/>
    <w:rsid w:val="00C141E1"/>
    <w:rsid w:val="00C2330C"/>
    <w:rsid w:val="00C33A1E"/>
    <w:rsid w:val="00C34C72"/>
    <w:rsid w:val="00C402C0"/>
    <w:rsid w:val="00C41BB5"/>
    <w:rsid w:val="00C425B1"/>
    <w:rsid w:val="00C530B6"/>
    <w:rsid w:val="00C5427E"/>
    <w:rsid w:val="00C5776B"/>
    <w:rsid w:val="00C70A02"/>
    <w:rsid w:val="00C80646"/>
    <w:rsid w:val="00C926B8"/>
    <w:rsid w:val="00C96333"/>
    <w:rsid w:val="00CA0A21"/>
    <w:rsid w:val="00CA3700"/>
    <w:rsid w:val="00CA6369"/>
    <w:rsid w:val="00CC0F22"/>
    <w:rsid w:val="00CC21E0"/>
    <w:rsid w:val="00CC47AB"/>
    <w:rsid w:val="00CC5820"/>
    <w:rsid w:val="00CC72ED"/>
    <w:rsid w:val="00CC7B97"/>
    <w:rsid w:val="00CD4CCC"/>
    <w:rsid w:val="00CD7D22"/>
    <w:rsid w:val="00CE37A6"/>
    <w:rsid w:val="00CE49F6"/>
    <w:rsid w:val="00D0088F"/>
    <w:rsid w:val="00D01179"/>
    <w:rsid w:val="00D02B6D"/>
    <w:rsid w:val="00D031E1"/>
    <w:rsid w:val="00D0433C"/>
    <w:rsid w:val="00D057ED"/>
    <w:rsid w:val="00D108ED"/>
    <w:rsid w:val="00D11C35"/>
    <w:rsid w:val="00D13530"/>
    <w:rsid w:val="00D168BB"/>
    <w:rsid w:val="00D21892"/>
    <w:rsid w:val="00D23B84"/>
    <w:rsid w:val="00D26BBC"/>
    <w:rsid w:val="00D3000E"/>
    <w:rsid w:val="00D32988"/>
    <w:rsid w:val="00D32BBE"/>
    <w:rsid w:val="00D3679B"/>
    <w:rsid w:val="00D4742B"/>
    <w:rsid w:val="00D522A8"/>
    <w:rsid w:val="00D623B6"/>
    <w:rsid w:val="00D71ECF"/>
    <w:rsid w:val="00D73D00"/>
    <w:rsid w:val="00D74F49"/>
    <w:rsid w:val="00D779AB"/>
    <w:rsid w:val="00D77FA9"/>
    <w:rsid w:val="00D85F3F"/>
    <w:rsid w:val="00D93E28"/>
    <w:rsid w:val="00D96C29"/>
    <w:rsid w:val="00D972FC"/>
    <w:rsid w:val="00DA1891"/>
    <w:rsid w:val="00DA2517"/>
    <w:rsid w:val="00DA59C0"/>
    <w:rsid w:val="00DB114A"/>
    <w:rsid w:val="00DB24E5"/>
    <w:rsid w:val="00DB2D73"/>
    <w:rsid w:val="00DB5671"/>
    <w:rsid w:val="00DB5F27"/>
    <w:rsid w:val="00DC061E"/>
    <w:rsid w:val="00DC7F6B"/>
    <w:rsid w:val="00DD1AAA"/>
    <w:rsid w:val="00DD47FF"/>
    <w:rsid w:val="00DD544E"/>
    <w:rsid w:val="00DD6E8C"/>
    <w:rsid w:val="00DD756D"/>
    <w:rsid w:val="00DE35E0"/>
    <w:rsid w:val="00DE462F"/>
    <w:rsid w:val="00DE7527"/>
    <w:rsid w:val="00DF0696"/>
    <w:rsid w:val="00DF0D14"/>
    <w:rsid w:val="00DF0D20"/>
    <w:rsid w:val="00DF112C"/>
    <w:rsid w:val="00DF1947"/>
    <w:rsid w:val="00E02C0F"/>
    <w:rsid w:val="00E03E7F"/>
    <w:rsid w:val="00E10587"/>
    <w:rsid w:val="00E11307"/>
    <w:rsid w:val="00E11770"/>
    <w:rsid w:val="00E17700"/>
    <w:rsid w:val="00E242DD"/>
    <w:rsid w:val="00E27470"/>
    <w:rsid w:val="00E30722"/>
    <w:rsid w:val="00E33D6B"/>
    <w:rsid w:val="00E35531"/>
    <w:rsid w:val="00E410D5"/>
    <w:rsid w:val="00E41D52"/>
    <w:rsid w:val="00E54651"/>
    <w:rsid w:val="00E5660E"/>
    <w:rsid w:val="00E60593"/>
    <w:rsid w:val="00E61477"/>
    <w:rsid w:val="00E64EB0"/>
    <w:rsid w:val="00E67004"/>
    <w:rsid w:val="00E7576C"/>
    <w:rsid w:val="00E75BE5"/>
    <w:rsid w:val="00E7688E"/>
    <w:rsid w:val="00E77DED"/>
    <w:rsid w:val="00E80E85"/>
    <w:rsid w:val="00E81395"/>
    <w:rsid w:val="00E83AB3"/>
    <w:rsid w:val="00E84179"/>
    <w:rsid w:val="00E84C3F"/>
    <w:rsid w:val="00E94D2C"/>
    <w:rsid w:val="00E97936"/>
    <w:rsid w:val="00EA3ECC"/>
    <w:rsid w:val="00EB0ABA"/>
    <w:rsid w:val="00EC16A5"/>
    <w:rsid w:val="00EC247D"/>
    <w:rsid w:val="00EC74DC"/>
    <w:rsid w:val="00ED4B6A"/>
    <w:rsid w:val="00EE6B9A"/>
    <w:rsid w:val="00EE7025"/>
    <w:rsid w:val="00EE7168"/>
    <w:rsid w:val="00EE7BBB"/>
    <w:rsid w:val="00EF14C6"/>
    <w:rsid w:val="00EF17DE"/>
    <w:rsid w:val="00EF7DA7"/>
    <w:rsid w:val="00F05079"/>
    <w:rsid w:val="00F12014"/>
    <w:rsid w:val="00F13B5A"/>
    <w:rsid w:val="00F13FE3"/>
    <w:rsid w:val="00F14000"/>
    <w:rsid w:val="00F1588A"/>
    <w:rsid w:val="00F2028B"/>
    <w:rsid w:val="00F20D25"/>
    <w:rsid w:val="00F21E57"/>
    <w:rsid w:val="00F222A8"/>
    <w:rsid w:val="00F25127"/>
    <w:rsid w:val="00F26EC9"/>
    <w:rsid w:val="00F34403"/>
    <w:rsid w:val="00F43D76"/>
    <w:rsid w:val="00F45C2F"/>
    <w:rsid w:val="00F5261F"/>
    <w:rsid w:val="00F52BCE"/>
    <w:rsid w:val="00F65D8C"/>
    <w:rsid w:val="00F674F0"/>
    <w:rsid w:val="00F700F9"/>
    <w:rsid w:val="00F73705"/>
    <w:rsid w:val="00F73D1A"/>
    <w:rsid w:val="00F95CEF"/>
    <w:rsid w:val="00FC0BD3"/>
    <w:rsid w:val="00FC0BFC"/>
    <w:rsid w:val="00FC1F21"/>
    <w:rsid w:val="00FC4D94"/>
    <w:rsid w:val="00FC501A"/>
    <w:rsid w:val="00FD374C"/>
    <w:rsid w:val="00FE0589"/>
    <w:rsid w:val="00FE339D"/>
    <w:rsid w:val="00FE6814"/>
    <w:rsid w:val="00FF024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1mm,.5mm,1mm,.5mm"/>
    </o:shapedefaults>
    <o:shapelayout v:ext="edit">
      <o:idmap v:ext="edit" data="1"/>
    </o:shapelayout>
  </w:shapeDefaults>
  <w:decimalSymbol w:val=","/>
  <w:listSeparator w:val=";"/>
  <w14:docId w14:val="4F4B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C0F"/>
    <w:pPr>
      <w:jc w:val="both"/>
    </w:pPr>
    <w:rPr>
      <w:sz w:val="22"/>
    </w:rPr>
  </w:style>
  <w:style w:type="paragraph" w:styleId="Cmsor1">
    <w:name w:val="heading 1"/>
    <w:basedOn w:val="Norml"/>
    <w:next w:val="Norml"/>
    <w:qFormat/>
    <w:rsid w:val="00E02C0F"/>
    <w:pPr>
      <w:keepNext/>
      <w:spacing w:after="60"/>
      <w:jc w:val="left"/>
      <w:outlineLvl w:val="0"/>
    </w:pPr>
    <w:rPr>
      <w:b/>
      <w:kern w:val="28"/>
      <w:sz w:val="44"/>
    </w:rPr>
  </w:style>
  <w:style w:type="paragraph" w:styleId="Cmsor2">
    <w:name w:val="heading 2"/>
    <w:basedOn w:val="Norml"/>
    <w:next w:val="Norml"/>
    <w:qFormat/>
    <w:rsid w:val="00E02C0F"/>
    <w:pPr>
      <w:keepNext/>
      <w:spacing w:after="60"/>
      <w:jc w:val="left"/>
      <w:outlineLvl w:val="1"/>
    </w:pPr>
    <w:rPr>
      <w:b/>
      <w:sz w:val="40"/>
    </w:rPr>
  </w:style>
  <w:style w:type="paragraph" w:styleId="Cmsor3">
    <w:name w:val="heading 3"/>
    <w:basedOn w:val="Norml"/>
    <w:next w:val="Norml"/>
    <w:qFormat/>
    <w:rsid w:val="00E02C0F"/>
    <w:pPr>
      <w:keepNext/>
      <w:spacing w:after="60"/>
      <w:jc w:val="left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E02C0F"/>
    <w:pPr>
      <w:keepNext/>
      <w:spacing w:after="60"/>
      <w:jc w:val="left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rsid w:val="00E02C0F"/>
    <w:pPr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E02C0F"/>
    <w:pPr>
      <w:keepNext/>
      <w:tabs>
        <w:tab w:val="left" w:pos="709"/>
        <w:tab w:val="right" w:pos="5387"/>
        <w:tab w:val="right" w:pos="6237"/>
        <w:tab w:val="right" w:pos="6946"/>
      </w:tabs>
      <w:outlineLvl w:val="5"/>
    </w:pPr>
    <w:rPr>
      <w:b/>
    </w:rPr>
  </w:style>
  <w:style w:type="paragraph" w:styleId="Cmsor7">
    <w:name w:val="heading 7"/>
    <w:basedOn w:val="Norml"/>
    <w:next w:val="Norml"/>
    <w:qFormat/>
    <w:rsid w:val="00E02C0F"/>
    <w:pPr>
      <w:keepNext/>
      <w:outlineLvl w:val="6"/>
    </w:pPr>
    <w:rPr>
      <w:b/>
      <w:sz w:val="20"/>
    </w:rPr>
  </w:style>
  <w:style w:type="paragraph" w:styleId="Cmsor8">
    <w:name w:val="heading 8"/>
    <w:basedOn w:val="Norml"/>
    <w:next w:val="Norml"/>
    <w:qFormat/>
    <w:rsid w:val="00E02C0F"/>
    <w:pPr>
      <w:keepNext/>
      <w:ind w:right="-113"/>
      <w:outlineLvl w:val="7"/>
    </w:pPr>
    <w:rPr>
      <w:b/>
      <w:spacing w:val="-4"/>
    </w:rPr>
  </w:style>
  <w:style w:type="paragraph" w:styleId="Cmsor9">
    <w:name w:val="heading 9"/>
    <w:basedOn w:val="Norml"/>
    <w:next w:val="Norml"/>
    <w:qFormat/>
    <w:rsid w:val="00E02C0F"/>
    <w:pPr>
      <w:keepNext/>
      <w:ind w:right="-57"/>
      <w:jc w:val="left"/>
      <w:outlineLvl w:val="8"/>
    </w:pPr>
    <w:rPr>
      <w:b/>
      <w:i/>
      <w:spacing w:val="-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2C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E02C0F"/>
    <w:pPr>
      <w:tabs>
        <w:tab w:val="center" w:pos="4153"/>
        <w:tab w:val="right" w:pos="8306"/>
      </w:tabs>
    </w:pPr>
  </w:style>
  <w:style w:type="character" w:styleId="Oldalszm">
    <w:name w:val="page number"/>
    <w:rsid w:val="00E02C0F"/>
    <w:rPr>
      <w:b/>
      <w:sz w:val="24"/>
    </w:rPr>
  </w:style>
  <w:style w:type="paragraph" w:customStyle="1" w:styleId="Ktbbszla">
    <w:name w:val="K több szla"/>
    <w:basedOn w:val="Norml"/>
    <w:next w:val="Ktbbszla2sor"/>
    <w:rsid w:val="00E02C0F"/>
    <w:pPr>
      <w:tabs>
        <w:tab w:val="left" w:pos="851"/>
        <w:tab w:val="left" w:pos="3969"/>
        <w:tab w:val="left" w:pos="4395"/>
        <w:tab w:val="right" w:pos="7513"/>
      </w:tabs>
      <w:ind w:left="567"/>
    </w:pPr>
    <w:rPr>
      <w:i/>
      <w:sz w:val="20"/>
    </w:rPr>
  </w:style>
  <w:style w:type="paragraph" w:customStyle="1" w:styleId="Ktbbszla2sor">
    <w:name w:val="K több szla 2.sor"/>
    <w:basedOn w:val="Norml"/>
    <w:rsid w:val="00E02C0F"/>
    <w:pPr>
      <w:tabs>
        <w:tab w:val="right" w:pos="8222"/>
      </w:tabs>
      <w:ind w:left="4395"/>
    </w:pPr>
  </w:style>
  <w:style w:type="paragraph" w:customStyle="1" w:styleId="SorszTK">
    <w:name w:val="Sorsz_TK"/>
    <w:basedOn w:val="Norml"/>
    <w:next w:val="TK"/>
    <w:rsid w:val="00E02C0F"/>
    <w:pPr>
      <w:tabs>
        <w:tab w:val="right" w:pos="426"/>
        <w:tab w:val="left" w:pos="567"/>
        <w:tab w:val="left" w:pos="3969"/>
        <w:tab w:val="left" w:pos="4395"/>
        <w:tab w:val="right" w:pos="8222"/>
      </w:tabs>
    </w:pPr>
  </w:style>
  <w:style w:type="paragraph" w:customStyle="1" w:styleId="Ttbbszla">
    <w:name w:val="T több szla"/>
    <w:basedOn w:val="Norml"/>
    <w:next w:val="Ttbbszla2sor"/>
    <w:rsid w:val="00E02C0F"/>
    <w:pPr>
      <w:tabs>
        <w:tab w:val="left" w:pos="851"/>
        <w:tab w:val="left" w:pos="3969"/>
        <w:tab w:val="left" w:pos="4395"/>
        <w:tab w:val="right" w:pos="7513"/>
      </w:tabs>
      <w:ind w:left="567"/>
    </w:pPr>
    <w:rPr>
      <w:i/>
      <w:sz w:val="20"/>
    </w:rPr>
  </w:style>
  <w:style w:type="paragraph" w:customStyle="1" w:styleId="Ttbbszla2sor">
    <w:name w:val="T több szla 2.sor"/>
    <w:basedOn w:val="Norml"/>
    <w:rsid w:val="00E02C0F"/>
    <w:pPr>
      <w:tabs>
        <w:tab w:val="right" w:pos="8222"/>
      </w:tabs>
      <w:ind w:left="851"/>
    </w:pPr>
  </w:style>
  <w:style w:type="paragraph" w:customStyle="1" w:styleId="Felsorols2">
    <w:name w:val="Felsorolás2"/>
    <w:basedOn w:val="Norml"/>
    <w:rsid w:val="00E02C0F"/>
    <w:pPr>
      <w:numPr>
        <w:numId w:val="3"/>
      </w:numPr>
      <w:tabs>
        <w:tab w:val="clear" w:pos="360"/>
        <w:tab w:val="left" w:pos="567"/>
      </w:tabs>
      <w:ind w:left="567" w:hanging="283"/>
    </w:pPr>
  </w:style>
  <w:style w:type="paragraph" w:customStyle="1" w:styleId="TK">
    <w:name w:val="TK"/>
    <w:basedOn w:val="Norml"/>
    <w:next w:val="Feladatalsorszm"/>
    <w:rsid w:val="00E02C0F"/>
    <w:pPr>
      <w:tabs>
        <w:tab w:val="left" w:pos="851"/>
        <w:tab w:val="left" w:pos="3969"/>
        <w:tab w:val="left" w:pos="4395"/>
        <w:tab w:val="right" w:pos="8222"/>
      </w:tabs>
      <w:spacing w:line="240" w:lineRule="exact"/>
    </w:pPr>
    <w:rPr>
      <w:i/>
      <w:sz w:val="20"/>
    </w:rPr>
  </w:style>
  <w:style w:type="paragraph" w:customStyle="1" w:styleId="Felsorols4">
    <w:name w:val="Felsorolás4"/>
    <w:basedOn w:val="Felsorols3"/>
    <w:rsid w:val="00E02C0F"/>
    <w:pPr>
      <w:numPr>
        <w:numId w:val="2"/>
      </w:numPr>
      <w:tabs>
        <w:tab w:val="clear" w:pos="360"/>
        <w:tab w:val="num" w:pos="1134"/>
      </w:tabs>
      <w:ind w:left="1134" w:hanging="283"/>
    </w:pPr>
  </w:style>
  <w:style w:type="paragraph" w:customStyle="1" w:styleId="Felsorols3">
    <w:name w:val="Felsorolás3"/>
    <w:basedOn w:val="Felsorols2"/>
    <w:rsid w:val="00E02C0F"/>
    <w:pPr>
      <w:numPr>
        <w:numId w:val="4"/>
      </w:numPr>
      <w:tabs>
        <w:tab w:val="clear" w:pos="360"/>
        <w:tab w:val="clear" w:pos="567"/>
        <w:tab w:val="num" w:pos="851"/>
      </w:tabs>
      <w:ind w:left="851" w:hanging="284"/>
    </w:pPr>
  </w:style>
  <w:style w:type="paragraph" w:styleId="Lbjegyzetszveg">
    <w:name w:val="footnote text"/>
    <w:basedOn w:val="Norml"/>
    <w:semiHidden/>
    <w:rsid w:val="00E02C0F"/>
    <w:rPr>
      <w:sz w:val="20"/>
    </w:rPr>
  </w:style>
  <w:style w:type="character" w:styleId="Lbjegyzet-hivatkozs">
    <w:name w:val="footnote reference"/>
    <w:semiHidden/>
    <w:rsid w:val="00E02C0F"/>
    <w:rPr>
      <w:b/>
      <w:vertAlign w:val="superscript"/>
    </w:rPr>
  </w:style>
  <w:style w:type="paragraph" w:customStyle="1" w:styleId="Feladatpontok">
    <w:name w:val="Feladatpontok"/>
    <w:basedOn w:val="Norml"/>
    <w:rsid w:val="00E02C0F"/>
    <w:pPr>
      <w:ind w:left="567" w:hanging="283"/>
    </w:pPr>
  </w:style>
  <w:style w:type="paragraph" w:customStyle="1" w:styleId="Felsorols123">
    <w:name w:val="Felsorolás123"/>
    <w:basedOn w:val="Norml"/>
    <w:rsid w:val="00E02C0F"/>
    <w:pPr>
      <w:numPr>
        <w:numId w:val="1"/>
      </w:numPr>
      <w:tabs>
        <w:tab w:val="left" w:pos="567"/>
      </w:tabs>
      <w:ind w:left="567"/>
    </w:pPr>
  </w:style>
  <w:style w:type="paragraph" w:customStyle="1" w:styleId="Kegysoros">
    <w:name w:val="K egysoros"/>
    <w:basedOn w:val="Norml"/>
    <w:rsid w:val="00E02C0F"/>
    <w:pPr>
      <w:tabs>
        <w:tab w:val="right" w:pos="8222"/>
      </w:tabs>
      <w:ind w:left="1134"/>
    </w:pPr>
  </w:style>
  <w:style w:type="paragraph" w:customStyle="1" w:styleId="Tegysoros">
    <w:name w:val="T egysoros"/>
    <w:basedOn w:val="Ttbbszla2sor"/>
    <w:rsid w:val="00E02C0F"/>
    <w:pPr>
      <w:tabs>
        <w:tab w:val="right" w:pos="7513"/>
      </w:tabs>
      <w:ind w:left="567"/>
    </w:pPr>
  </w:style>
  <w:style w:type="paragraph" w:customStyle="1" w:styleId="Felsorols1">
    <w:name w:val="Felsorolás1"/>
    <w:basedOn w:val="Norml"/>
    <w:rsid w:val="00E02C0F"/>
    <w:pPr>
      <w:numPr>
        <w:numId w:val="8"/>
      </w:numPr>
    </w:pPr>
  </w:style>
  <w:style w:type="paragraph" w:customStyle="1" w:styleId="apr">
    <w:name w:val="apró"/>
    <w:aliases w:val="beljebb"/>
    <w:basedOn w:val="Cmsor5"/>
    <w:rsid w:val="00E02C0F"/>
    <w:pPr>
      <w:ind w:left="567" w:right="544"/>
    </w:pPr>
    <w:rPr>
      <w:b w:val="0"/>
      <w:sz w:val="20"/>
    </w:rPr>
  </w:style>
  <w:style w:type="character" w:customStyle="1" w:styleId="Lucidakeziras">
    <w:name w:val="Lucida keziras"/>
    <w:rsid w:val="00E02C0F"/>
    <w:rPr>
      <w:rFonts w:ascii="Lucida Handwriting" w:hAnsi="Lucida Handwriting"/>
      <w:noProof w:val="0"/>
      <w:sz w:val="20"/>
      <w:lang w:val="hu-HU"/>
    </w:rPr>
  </w:style>
  <w:style w:type="paragraph" w:customStyle="1" w:styleId="Felsorols-">
    <w:name w:val="Felsorolás-"/>
    <w:basedOn w:val="Norml"/>
    <w:rsid w:val="00E02C0F"/>
    <w:pPr>
      <w:ind w:left="709" w:hanging="283"/>
    </w:pPr>
  </w:style>
  <w:style w:type="paragraph" w:customStyle="1" w:styleId="Felsorols">
    <w:name w:val="Felsorolás="/>
    <w:basedOn w:val="Felsorols-"/>
    <w:rsid w:val="00E02C0F"/>
    <w:pPr>
      <w:ind w:left="993"/>
    </w:pPr>
  </w:style>
  <w:style w:type="paragraph" w:customStyle="1" w:styleId="Felsorols0">
    <w:name w:val="Felsorolás*"/>
    <w:basedOn w:val="Felsorols-"/>
    <w:rsid w:val="00E02C0F"/>
    <w:pPr>
      <w:ind w:left="1276"/>
    </w:pPr>
  </w:style>
  <w:style w:type="paragraph" w:styleId="Lista">
    <w:name w:val="List"/>
    <w:basedOn w:val="Norml"/>
    <w:rsid w:val="00E02C0F"/>
    <w:pPr>
      <w:ind w:left="283" w:hanging="283"/>
    </w:pPr>
  </w:style>
  <w:style w:type="paragraph" w:styleId="Szvegtrzs">
    <w:name w:val="Body Text"/>
    <w:basedOn w:val="Norml"/>
    <w:rsid w:val="00E02C0F"/>
    <w:pPr>
      <w:jc w:val="center"/>
    </w:pPr>
    <w:rPr>
      <w:b/>
    </w:rPr>
  </w:style>
  <w:style w:type="paragraph" w:styleId="Szvegtrzs2">
    <w:name w:val="Body Text 2"/>
    <w:basedOn w:val="Norml"/>
    <w:rsid w:val="00E02C0F"/>
    <w:pPr>
      <w:jc w:val="center"/>
    </w:pPr>
    <w:rPr>
      <w:b/>
      <w:i/>
      <w:sz w:val="36"/>
    </w:rPr>
  </w:style>
  <w:style w:type="paragraph" w:customStyle="1" w:styleId="ttel0">
    <w:name w:val="tétel 0"/>
    <w:aliases w:val="5,függõbehúzás 0"/>
    <w:basedOn w:val="Norml"/>
    <w:rsid w:val="00E02C0F"/>
    <w:pPr>
      <w:ind w:left="284" w:hanging="284"/>
    </w:pPr>
    <w:rPr>
      <w:b/>
      <w:sz w:val="24"/>
    </w:rPr>
  </w:style>
  <w:style w:type="paragraph" w:styleId="Szvegblokk">
    <w:name w:val="Block Text"/>
    <w:basedOn w:val="Norml"/>
    <w:rsid w:val="00E02C0F"/>
    <w:pPr>
      <w:shd w:val="pct15" w:color="auto" w:fill="auto"/>
      <w:ind w:left="567" w:right="544"/>
    </w:pPr>
  </w:style>
  <w:style w:type="paragraph" w:customStyle="1" w:styleId="Szvegtrzs31">
    <w:name w:val="Szövegtörzs 31"/>
    <w:basedOn w:val="Szvegtrzsbehzssal"/>
    <w:rsid w:val="00E02C0F"/>
  </w:style>
  <w:style w:type="paragraph" w:styleId="Szvegtrzsbehzssal">
    <w:name w:val="Body Text Indent"/>
    <w:basedOn w:val="Norml"/>
    <w:rsid w:val="00E02C0F"/>
    <w:pPr>
      <w:spacing w:after="120"/>
      <w:ind w:left="283"/>
    </w:pPr>
    <w:rPr>
      <w:sz w:val="24"/>
    </w:rPr>
  </w:style>
  <w:style w:type="paragraph" w:styleId="Lista2">
    <w:name w:val="List 2"/>
    <w:basedOn w:val="Norml"/>
    <w:rsid w:val="00E02C0F"/>
    <w:pPr>
      <w:ind w:left="566" w:hanging="283"/>
    </w:pPr>
    <w:rPr>
      <w:sz w:val="24"/>
    </w:rPr>
  </w:style>
  <w:style w:type="paragraph" w:styleId="Alcm">
    <w:name w:val="Subtitle"/>
    <w:basedOn w:val="Norml"/>
    <w:qFormat/>
    <w:rsid w:val="00E02C0F"/>
    <w:pPr>
      <w:spacing w:after="60"/>
      <w:jc w:val="center"/>
    </w:pPr>
    <w:rPr>
      <w:rFonts w:ascii="Arial" w:hAnsi="Arial"/>
      <w:sz w:val="24"/>
    </w:rPr>
  </w:style>
  <w:style w:type="paragraph" w:styleId="Dokumentumtrkp">
    <w:name w:val="Document Map"/>
    <w:basedOn w:val="Norml"/>
    <w:semiHidden/>
    <w:rsid w:val="00E02C0F"/>
    <w:pPr>
      <w:shd w:val="clear" w:color="auto" w:fill="000080"/>
    </w:pPr>
    <w:rPr>
      <w:rFonts w:ascii="Tahoma" w:hAnsi="Tahoma"/>
    </w:rPr>
  </w:style>
  <w:style w:type="character" w:styleId="Kiemels2">
    <w:name w:val="Strong"/>
    <w:qFormat/>
    <w:rsid w:val="00E02C0F"/>
    <w:rPr>
      <w:b/>
    </w:rPr>
  </w:style>
  <w:style w:type="paragraph" w:styleId="Szvegtrzsbehzssal2">
    <w:name w:val="Body Text Indent 2"/>
    <w:basedOn w:val="Norml"/>
    <w:rsid w:val="00E02C0F"/>
    <w:pPr>
      <w:ind w:left="426" w:hanging="426"/>
    </w:pPr>
    <w:rPr>
      <w:b/>
    </w:rPr>
  </w:style>
  <w:style w:type="paragraph" w:customStyle="1" w:styleId="Feladatsorszm">
    <w:name w:val="Feladat sorszám"/>
    <w:basedOn w:val="Norml"/>
    <w:next w:val="Feladatalsorszm"/>
    <w:rsid w:val="00E02C0F"/>
    <w:pPr>
      <w:numPr>
        <w:numId w:val="9"/>
      </w:numPr>
    </w:pPr>
  </w:style>
  <w:style w:type="paragraph" w:customStyle="1" w:styleId="Feladatalsorszm">
    <w:name w:val="Feladat alsorszám"/>
    <w:basedOn w:val="Norml"/>
    <w:next w:val="TK"/>
    <w:rsid w:val="00E02C0F"/>
    <w:pPr>
      <w:numPr>
        <w:ilvl w:val="1"/>
        <w:numId w:val="9"/>
      </w:numPr>
    </w:pPr>
  </w:style>
  <w:style w:type="paragraph" w:styleId="Szvegtrzsbehzssal3">
    <w:name w:val="Body Text Indent 3"/>
    <w:basedOn w:val="Norml"/>
    <w:rsid w:val="00E02C0F"/>
    <w:pPr>
      <w:tabs>
        <w:tab w:val="right" w:pos="8789"/>
      </w:tabs>
      <w:ind w:left="284" w:hanging="284"/>
    </w:pPr>
  </w:style>
  <w:style w:type="paragraph" w:styleId="Szvegtrzs3">
    <w:name w:val="Body Text 3"/>
    <w:basedOn w:val="Norml"/>
    <w:rsid w:val="00E02C0F"/>
    <w:rPr>
      <w:b/>
      <w:bCs/>
    </w:rPr>
  </w:style>
  <w:style w:type="table" w:styleId="Rcsostblzat">
    <w:name w:val="Table Grid"/>
    <w:basedOn w:val="Normltblzat"/>
    <w:rsid w:val="005D12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6-os">
    <w:name w:val="tétel 6-os"/>
    <w:basedOn w:val="Norml"/>
    <w:rsid w:val="0072307C"/>
    <w:pPr>
      <w:ind w:left="369" w:hanging="369"/>
    </w:pPr>
    <w:rPr>
      <w:sz w:val="24"/>
    </w:rPr>
  </w:style>
  <w:style w:type="paragraph" w:styleId="Listaszerbekezds">
    <w:name w:val="List Paragraph"/>
    <w:basedOn w:val="Norml"/>
    <w:uiPriority w:val="34"/>
    <w:qFormat/>
    <w:rsid w:val="00870A1B"/>
    <w:pPr>
      <w:ind w:left="708"/>
    </w:pPr>
  </w:style>
  <w:style w:type="paragraph" w:styleId="Buborkszveg">
    <w:name w:val="Balloon Text"/>
    <w:basedOn w:val="Norml"/>
    <w:link w:val="BuborkszvegChar"/>
    <w:rsid w:val="00EA3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A3ECC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rsid w:val="00447647"/>
    <w:pPr>
      <w:ind w:left="1418"/>
    </w:pPr>
    <w:rPr>
      <w:sz w:val="12"/>
    </w:rPr>
  </w:style>
  <w:style w:type="paragraph" w:styleId="Cm">
    <w:name w:val="Title"/>
    <w:basedOn w:val="Norml"/>
    <w:link w:val="CmChar"/>
    <w:qFormat/>
    <w:rsid w:val="000A58E9"/>
    <w:pPr>
      <w:jc w:val="center"/>
      <w:outlineLvl w:val="0"/>
    </w:pPr>
    <w:rPr>
      <w:b/>
      <w:sz w:val="28"/>
    </w:rPr>
  </w:style>
  <w:style w:type="character" w:customStyle="1" w:styleId="CmChar">
    <w:name w:val="Cím Char"/>
    <w:link w:val="Cm"/>
    <w:rsid w:val="000A58E9"/>
    <w:rPr>
      <w:b/>
      <w:sz w:val="28"/>
    </w:rPr>
  </w:style>
  <w:style w:type="character" w:styleId="Jegyzethivatkozs">
    <w:name w:val="annotation reference"/>
    <w:rsid w:val="00D2189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189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21892"/>
  </w:style>
  <w:style w:type="paragraph" w:styleId="Megjegyzstrgya">
    <w:name w:val="annotation subject"/>
    <w:basedOn w:val="Jegyzetszveg"/>
    <w:next w:val="Jegyzetszveg"/>
    <w:link w:val="MegjegyzstrgyaChar"/>
    <w:rsid w:val="00D21892"/>
    <w:rPr>
      <w:b/>
      <w:bCs/>
    </w:rPr>
  </w:style>
  <w:style w:type="character" w:customStyle="1" w:styleId="MegjegyzstrgyaChar">
    <w:name w:val="Megjegyzés tárgya Char"/>
    <w:link w:val="Megjegyzstrgya"/>
    <w:rsid w:val="00D21892"/>
    <w:rPr>
      <w:b/>
      <w:bCs/>
    </w:rPr>
  </w:style>
  <w:style w:type="character" w:customStyle="1" w:styleId="lfejChar">
    <w:name w:val="Élőfej Char"/>
    <w:link w:val="lfej"/>
    <w:rsid w:val="00694D32"/>
    <w:rPr>
      <w:sz w:val="22"/>
    </w:rPr>
  </w:style>
  <w:style w:type="paragraph" w:styleId="NormlWeb">
    <w:name w:val="Normal (Web)"/>
    <w:basedOn w:val="Norml"/>
    <w:uiPriority w:val="99"/>
    <w:semiHidden/>
    <w:unhideWhenUsed/>
    <w:rsid w:val="004478E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Vltozat">
    <w:name w:val="Revision"/>
    <w:hidden/>
    <w:uiPriority w:val="99"/>
    <w:semiHidden/>
    <w:rsid w:val="00024A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2C0F"/>
    <w:pPr>
      <w:jc w:val="both"/>
    </w:pPr>
    <w:rPr>
      <w:sz w:val="22"/>
    </w:rPr>
  </w:style>
  <w:style w:type="paragraph" w:styleId="Cmsor1">
    <w:name w:val="heading 1"/>
    <w:basedOn w:val="Norml"/>
    <w:next w:val="Norml"/>
    <w:qFormat/>
    <w:rsid w:val="00E02C0F"/>
    <w:pPr>
      <w:keepNext/>
      <w:spacing w:after="60"/>
      <w:jc w:val="left"/>
      <w:outlineLvl w:val="0"/>
    </w:pPr>
    <w:rPr>
      <w:b/>
      <w:kern w:val="28"/>
      <w:sz w:val="44"/>
    </w:rPr>
  </w:style>
  <w:style w:type="paragraph" w:styleId="Cmsor2">
    <w:name w:val="heading 2"/>
    <w:basedOn w:val="Norml"/>
    <w:next w:val="Norml"/>
    <w:qFormat/>
    <w:rsid w:val="00E02C0F"/>
    <w:pPr>
      <w:keepNext/>
      <w:spacing w:after="60"/>
      <w:jc w:val="left"/>
      <w:outlineLvl w:val="1"/>
    </w:pPr>
    <w:rPr>
      <w:b/>
      <w:sz w:val="40"/>
    </w:rPr>
  </w:style>
  <w:style w:type="paragraph" w:styleId="Cmsor3">
    <w:name w:val="heading 3"/>
    <w:basedOn w:val="Norml"/>
    <w:next w:val="Norml"/>
    <w:qFormat/>
    <w:rsid w:val="00E02C0F"/>
    <w:pPr>
      <w:keepNext/>
      <w:spacing w:after="60"/>
      <w:jc w:val="left"/>
      <w:outlineLvl w:val="2"/>
    </w:pPr>
    <w:rPr>
      <w:b/>
      <w:sz w:val="36"/>
    </w:rPr>
  </w:style>
  <w:style w:type="paragraph" w:styleId="Cmsor4">
    <w:name w:val="heading 4"/>
    <w:basedOn w:val="Norml"/>
    <w:next w:val="Norml"/>
    <w:qFormat/>
    <w:rsid w:val="00E02C0F"/>
    <w:pPr>
      <w:keepNext/>
      <w:spacing w:after="60"/>
      <w:jc w:val="left"/>
      <w:outlineLvl w:val="3"/>
    </w:pPr>
    <w:rPr>
      <w:b/>
      <w:sz w:val="32"/>
    </w:rPr>
  </w:style>
  <w:style w:type="paragraph" w:styleId="Cmsor5">
    <w:name w:val="heading 5"/>
    <w:basedOn w:val="Norml"/>
    <w:next w:val="Norml"/>
    <w:qFormat/>
    <w:rsid w:val="00E02C0F"/>
    <w:pPr>
      <w:outlineLvl w:val="4"/>
    </w:pPr>
    <w:rPr>
      <w:b/>
      <w:sz w:val="28"/>
    </w:rPr>
  </w:style>
  <w:style w:type="paragraph" w:styleId="Cmsor6">
    <w:name w:val="heading 6"/>
    <w:basedOn w:val="Norml"/>
    <w:next w:val="Norml"/>
    <w:qFormat/>
    <w:rsid w:val="00E02C0F"/>
    <w:pPr>
      <w:keepNext/>
      <w:tabs>
        <w:tab w:val="left" w:pos="709"/>
        <w:tab w:val="right" w:pos="5387"/>
        <w:tab w:val="right" w:pos="6237"/>
        <w:tab w:val="right" w:pos="6946"/>
      </w:tabs>
      <w:outlineLvl w:val="5"/>
    </w:pPr>
    <w:rPr>
      <w:b/>
    </w:rPr>
  </w:style>
  <w:style w:type="paragraph" w:styleId="Cmsor7">
    <w:name w:val="heading 7"/>
    <w:basedOn w:val="Norml"/>
    <w:next w:val="Norml"/>
    <w:qFormat/>
    <w:rsid w:val="00E02C0F"/>
    <w:pPr>
      <w:keepNext/>
      <w:outlineLvl w:val="6"/>
    </w:pPr>
    <w:rPr>
      <w:b/>
      <w:sz w:val="20"/>
    </w:rPr>
  </w:style>
  <w:style w:type="paragraph" w:styleId="Cmsor8">
    <w:name w:val="heading 8"/>
    <w:basedOn w:val="Norml"/>
    <w:next w:val="Norml"/>
    <w:qFormat/>
    <w:rsid w:val="00E02C0F"/>
    <w:pPr>
      <w:keepNext/>
      <w:ind w:right="-113"/>
      <w:outlineLvl w:val="7"/>
    </w:pPr>
    <w:rPr>
      <w:b/>
      <w:spacing w:val="-4"/>
    </w:rPr>
  </w:style>
  <w:style w:type="paragraph" w:styleId="Cmsor9">
    <w:name w:val="heading 9"/>
    <w:basedOn w:val="Norml"/>
    <w:next w:val="Norml"/>
    <w:qFormat/>
    <w:rsid w:val="00E02C0F"/>
    <w:pPr>
      <w:keepNext/>
      <w:ind w:right="-57"/>
      <w:jc w:val="left"/>
      <w:outlineLvl w:val="8"/>
    </w:pPr>
    <w:rPr>
      <w:b/>
      <w:i/>
      <w:spacing w:val="-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2C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E02C0F"/>
    <w:pPr>
      <w:tabs>
        <w:tab w:val="center" w:pos="4153"/>
        <w:tab w:val="right" w:pos="8306"/>
      </w:tabs>
    </w:pPr>
  </w:style>
  <w:style w:type="character" w:styleId="Oldalszm">
    <w:name w:val="page number"/>
    <w:rsid w:val="00E02C0F"/>
    <w:rPr>
      <w:b/>
      <w:sz w:val="24"/>
    </w:rPr>
  </w:style>
  <w:style w:type="paragraph" w:customStyle="1" w:styleId="Ktbbszla">
    <w:name w:val="K több szla"/>
    <w:basedOn w:val="Norml"/>
    <w:next w:val="Ktbbszla2sor"/>
    <w:rsid w:val="00E02C0F"/>
    <w:pPr>
      <w:tabs>
        <w:tab w:val="left" w:pos="851"/>
        <w:tab w:val="left" w:pos="3969"/>
        <w:tab w:val="left" w:pos="4395"/>
        <w:tab w:val="right" w:pos="7513"/>
      </w:tabs>
      <w:ind w:left="567"/>
    </w:pPr>
    <w:rPr>
      <w:i/>
      <w:sz w:val="20"/>
    </w:rPr>
  </w:style>
  <w:style w:type="paragraph" w:customStyle="1" w:styleId="Ktbbszla2sor">
    <w:name w:val="K több szla 2.sor"/>
    <w:basedOn w:val="Norml"/>
    <w:rsid w:val="00E02C0F"/>
    <w:pPr>
      <w:tabs>
        <w:tab w:val="right" w:pos="8222"/>
      </w:tabs>
      <w:ind w:left="4395"/>
    </w:pPr>
  </w:style>
  <w:style w:type="paragraph" w:customStyle="1" w:styleId="SorszTK">
    <w:name w:val="Sorsz_TK"/>
    <w:basedOn w:val="Norml"/>
    <w:next w:val="TK"/>
    <w:rsid w:val="00E02C0F"/>
    <w:pPr>
      <w:tabs>
        <w:tab w:val="right" w:pos="426"/>
        <w:tab w:val="left" w:pos="567"/>
        <w:tab w:val="left" w:pos="3969"/>
        <w:tab w:val="left" w:pos="4395"/>
        <w:tab w:val="right" w:pos="8222"/>
      </w:tabs>
    </w:pPr>
  </w:style>
  <w:style w:type="paragraph" w:customStyle="1" w:styleId="Ttbbszla">
    <w:name w:val="T több szla"/>
    <w:basedOn w:val="Norml"/>
    <w:next w:val="Ttbbszla2sor"/>
    <w:rsid w:val="00E02C0F"/>
    <w:pPr>
      <w:tabs>
        <w:tab w:val="left" w:pos="851"/>
        <w:tab w:val="left" w:pos="3969"/>
        <w:tab w:val="left" w:pos="4395"/>
        <w:tab w:val="right" w:pos="7513"/>
      </w:tabs>
      <w:ind w:left="567"/>
    </w:pPr>
    <w:rPr>
      <w:i/>
      <w:sz w:val="20"/>
    </w:rPr>
  </w:style>
  <w:style w:type="paragraph" w:customStyle="1" w:styleId="Ttbbszla2sor">
    <w:name w:val="T több szla 2.sor"/>
    <w:basedOn w:val="Norml"/>
    <w:rsid w:val="00E02C0F"/>
    <w:pPr>
      <w:tabs>
        <w:tab w:val="right" w:pos="8222"/>
      </w:tabs>
      <w:ind w:left="851"/>
    </w:pPr>
  </w:style>
  <w:style w:type="paragraph" w:customStyle="1" w:styleId="Felsorols2">
    <w:name w:val="Felsorolás2"/>
    <w:basedOn w:val="Norml"/>
    <w:rsid w:val="00E02C0F"/>
    <w:pPr>
      <w:numPr>
        <w:numId w:val="3"/>
      </w:numPr>
      <w:tabs>
        <w:tab w:val="clear" w:pos="360"/>
        <w:tab w:val="left" w:pos="567"/>
      </w:tabs>
      <w:ind w:left="567" w:hanging="283"/>
    </w:pPr>
  </w:style>
  <w:style w:type="paragraph" w:customStyle="1" w:styleId="TK">
    <w:name w:val="TK"/>
    <w:basedOn w:val="Norml"/>
    <w:next w:val="Feladatalsorszm"/>
    <w:rsid w:val="00E02C0F"/>
    <w:pPr>
      <w:tabs>
        <w:tab w:val="left" w:pos="851"/>
        <w:tab w:val="left" w:pos="3969"/>
        <w:tab w:val="left" w:pos="4395"/>
        <w:tab w:val="right" w:pos="8222"/>
      </w:tabs>
      <w:spacing w:line="240" w:lineRule="exact"/>
    </w:pPr>
    <w:rPr>
      <w:i/>
      <w:sz w:val="20"/>
    </w:rPr>
  </w:style>
  <w:style w:type="paragraph" w:customStyle="1" w:styleId="Felsorols4">
    <w:name w:val="Felsorolás4"/>
    <w:basedOn w:val="Felsorols3"/>
    <w:rsid w:val="00E02C0F"/>
    <w:pPr>
      <w:numPr>
        <w:numId w:val="2"/>
      </w:numPr>
      <w:tabs>
        <w:tab w:val="clear" w:pos="360"/>
        <w:tab w:val="num" w:pos="1134"/>
      </w:tabs>
      <w:ind w:left="1134" w:hanging="283"/>
    </w:pPr>
  </w:style>
  <w:style w:type="paragraph" w:customStyle="1" w:styleId="Felsorols3">
    <w:name w:val="Felsorolás3"/>
    <w:basedOn w:val="Felsorols2"/>
    <w:rsid w:val="00E02C0F"/>
    <w:pPr>
      <w:numPr>
        <w:numId w:val="4"/>
      </w:numPr>
      <w:tabs>
        <w:tab w:val="clear" w:pos="360"/>
        <w:tab w:val="clear" w:pos="567"/>
        <w:tab w:val="num" w:pos="851"/>
      </w:tabs>
      <w:ind w:left="851" w:hanging="284"/>
    </w:pPr>
  </w:style>
  <w:style w:type="paragraph" w:styleId="Lbjegyzetszveg">
    <w:name w:val="footnote text"/>
    <w:basedOn w:val="Norml"/>
    <w:semiHidden/>
    <w:rsid w:val="00E02C0F"/>
    <w:rPr>
      <w:sz w:val="20"/>
    </w:rPr>
  </w:style>
  <w:style w:type="character" w:styleId="Lbjegyzet-hivatkozs">
    <w:name w:val="footnote reference"/>
    <w:semiHidden/>
    <w:rsid w:val="00E02C0F"/>
    <w:rPr>
      <w:b/>
      <w:vertAlign w:val="superscript"/>
    </w:rPr>
  </w:style>
  <w:style w:type="paragraph" w:customStyle="1" w:styleId="Feladatpontok">
    <w:name w:val="Feladatpontok"/>
    <w:basedOn w:val="Norml"/>
    <w:rsid w:val="00E02C0F"/>
    <w:pPr>
      <w:ind w:left="567" w:hanging="283"/>
    </w:pPr>
  </w:style>
  <w:style w:type="paragraph" w:customStyle="1" w:styleId="Felsorols123">
    <w:name w:val="Felsorolás123"/>
    <w:basedOn w:val="Norml"/>
    <w:rsid w:val="00E02C0F"/>
    <w:pPr>
      <w:numPr>
        <w:numId w:val="1"/>
      </w:numPr>
      <w:tabs>
        <w:tab w:val="left" w:pos="567"/>
      </w:tabs>
      <w:ind w:left="567"/>
    </w:pPr>
  </w:style>
  <w:style w:type="paragraph" w:customStyle="1" w:styleId="Kegysoros">
    <w:name w:val="K egysoros"/>
    <w:basedOn w:val="Norml"/>
    <w:rsid w:val="00E02C0F"/>
    <w:pPr>
      <w:tabs>
        <w:tab w:val="right" w:pos="8222"/>
      </w:tabs>
      <w:ind w:left="1134"/>
    </w:pPr>
  </w:style>
  <w:style w:type="paragraph" w:customStyle="1" w:styleId="Tegysoros">
    <w:name w:val="T egysoros"/>
    <w:basedOn w:val="Ttbbszla2sor"/>
    <w:rsid w:val="00E02C0F"/>
    <w:pPr>
      <w:tabs>
        <w:tab w:val="right" w:pos="7513"/>
      </w:tabs>
      <w:ind w:left="567"/>
    </w:pPr>
  </w:style>
  <w:style w:type="paragraph" w:customStyle="1" w:styleId="Felsorols1">
    <w:name w:val="Felsorolás1"/>
    <w:basedOn w:val="Norml"/>
    <w:rsid w:val="00E02C0F"/>
    <w:pPr>
      <w:numPr>
        <w:numId w:val="8"/>
      </w:numPr>
    </w:pPr>
  </w:style>
  <w:style w:type="paragraph" w:customStyle="1" w:styleId="apr">
    <w:name w:val="apró"/>
    <w:aliases w:val="beljebb"/>
    <w:basedOn w:val="Cmsor5"/>
    <w:rsid w:val="00E02C0F"/>
    <w:pPr>
      <w:ind w:left="567" w:right="544"/>
    </w:pPr>
    <w:rPr>
      <w:b w:val="0"/>
      <w:sz w:val="20"/>
    </w:rPr>
  </w:style>
  <w:style w:type="character" w:customStyle="1" w:styleId="Lucidakeziras">
    <w:name w:val="Lucida keziras"/>
    <w:rsid w:val="00E02C0F"/>
    <w:rPr>
      <w:rFonts w:ascii="Lucida Handwriting" w:hAnsi="Lucida Handwriting"/>
      <w:noProof w:val="0"/>
      <w:sz w:val="20"/>
      <w:lang w:val="hu-HU"/>
    </w:rPr>
  </w:style>
  <w:style w:type="paragraph" w:customStyle="1" w:styleId="Felsorols-">
    <w:name w:val="Felsorolás-"/>
    <w:basedOn w:val="Norml"/>
    <w:rsid w:val="00E02C0F"/>
    <w:pPr>
      <w:ind w:left="709" w:hanging="283"/>
    </w:pPr>
  </w:style>
  <w:style w:type="paragraph" w:customStyle="1" w:styleId="Felsorols">
    <w:name w:val="Felsorolás="/>
    <w:basedOn w:val="Felsorols-"/>
    <w:rsid w:val="00E02C0F"/>
    <w:pPr>
      <w:ind w:left="993"/>
    </w:pPr>
  </w:style>
  <w:style w:type="paragraph" w:customStyle="1" w:styleId="Felsorols0">
    <w:name w:val="Felsorolás*"/>
    <w:basedOn w:val="Felsorols-"/>
    <w:rsid w:val="00E02C0F"/>
    <w:pPr>
      <w:ind w:left="1276"/>
    </w:pPr>
  </w:style>
  <w:style w:type="paragraph" w:styleId="Lista">
    <w:name w:val="List"/>
    <w:basedOn w:val="Norml"/>
    <w:rsid w:val="00E02C0F"/>
    <w:pPr>
      <w:ind w:left="283" w:hanging="283"/>
    </w:pPr>
  </w:style>
  <w:style w:type="paragraph" w:styleId="Szvegtrzs">
    <w:name w:val="Body Text"/>
    <w:basedOn w:val="Norml"/>
    <w:rsid w:val="00E02C0F"/>
    <w:pPr>
      <w:jc w:val="center"/>
    </w:pPr>
    <w:rPr>
      <w:b/>
    </w:rPr>
  </w:style>
  <w:style w:type="paragraph" w:styleId="Szvegtrzs2">
    <w:name w:val="Body Text 2"/>
    <w:basedOn w:val="Norml"/>
    <w:rsid w:val="00E02C0F"/>
    <w:pPr>
      <w:jc w:val="center"/>
    </w:pPr>
    <w:rPr>
      <w:b/>
      <w:i/>
      <w:sz w:val="36"/>
    </w:rPr>
  </w:style>
  <w:style w:type="paragraph" w:customStyle="1" w:styleId="ttel0">
    <w:name w:val="tétel 0"/>
    <w:aliases w:val="5,függõbehúzás 0"/>
    <w:basedOn w:val="Norml"/>
    <w:rsid w:val="00E02C0F"/>
    <w:pPr>
      <w:ind w:left="284" w:hanging="284"/>
    </w:pPr>
    <w:rPr>
      <w:b/>
      <w:sz w:val="24"/>
    </w:rPr>
  </w:style>
  <w:style w:type="paragraph" w:styleId="Szvegblokk">
    <w:name w:val="Block Text"/>
    <w:basedOn w:val="Norml"/>
    <w:rsid w:val="00E02C0F"/>
    <w:pPr>
      <w:shd w:val="pct15" w:color="auto" w:fill="auto"/>
      <w:ind w:left="567" w:right="544"/>
    </w:pPr>
  </w:style>
  <w:style w:type="paragraph" w:customStyle="1" w:styleId="Szvegtrzs31">
    <w:name w:val="Szövegtörzs 31"/>
    <w:basedOn w:val="Szvegtrzsbehzssal"/>
    <w:rsid w:val="00E02C0F"/>
  </w:style>
  <w:style w:type="paragraph" w:styleId="Szvegtrzsbehzssal">
    <w:name w:val="Body Text Indent"/>
    <w:basedOn w:val="Norml"/>
    <w:rsid w:val="00E02C0F"/>
    <w:pPr>
      <w:spacing w:after="120"/>
      <w:ind w:left="283"/>
    </w:pPr>
    <w:rPr>
      <w:sz w:val="24"/>
    </w:rPr>
  </w:style>
  <w:style w:type="paragraph" w:styleId="Lista2">
    <w:name w:val="List 2"/>
    <w:basedOn w:val="Norml"/>
    <w:rsid w:val="00E02C0F"/>
    <w:pPr>
      <w:ind w:left="566" w:hanging="283"/>
    </w:pPr>
    <w:rPr>
      <w:sz w:val="24"/>
    </w:rPr>
  </w:style>
  <w:style w:type="paragraph" w:styleId="Alcm">
    <w:name w:val="Subtitle"/>
    <w:basedOn w:val="Norml"/>
    <w:qFormat/>
    <w:rsid w:val="00E02C0F"/>
    <w:pPr>
      <w:spacing w:after="60"/>
      <w:jc w:val="center"/>
    </w:pPr>
    <w:rPr>
      <w:rFonts w:ascii="Arial" w:hAnsi="Arial"/>
      <w:sz w:val="24"/>
    </w:rPr>
  </w:style>
  <w:style w:type="paragraph" w:styleId="Dokumentumtrkp">
    <w:name w:val="Document Map"/>
    <w:basedOn w:val="Norml"/>
    <w:semiHidden/>
    <w:rsid w:val="00E02C0F"/>
    <w:pPr>
      <w:shd w:val="clear" w:color="auto" w:fill="000080"/>
    </w:pPr>
    <w:rPr>
      <w:rFonts w:ascii="Tahoma" w:hAnsi="Tahoma"/>
    </w:rPr>
  </w:style>
  <w:style w:type="character" w:styleId="Kiemels2">
    <w:name w:val="Strong"/>
    <w:qFormat/>
    <w:rsid w:val="00E02C0F"/>
    <w:rPr>
      <w:b/>
    </w:rPr>
  </w:style>
  <w:style w:type="paragraph" w:styleId="Szvegtrzsbehzssal2">
    <w:name w:val="Body Text Indent 2"/>
    <w:basedOn w:val="Norml"/>
    <w:rsid w:val="00E02C0F"/>
    <w:pPr>
      <w:ind w:left="426" w:hanging="426"/>
    </w:pPr>
    <w:rPr>
      <w:b/>
    </w:rPr>
  </w:style>
  <w:style w:type="paragraph" w:customStyle="1" w:styleId="Feladatsorszm">
    <w:name w:val="Feladat sorszám"/>
    <w:basedOn w:val="Norml"/>
    <w:next w:val="Feladatalsorszm"/>
    <w:rsid w:val="00E02C0F"/>
    <w:pPr>
      <w:numPr>
        <w:numId w:val="9"/>
      </w:numPr>
    </w:pPr>
  </w:style>
  <w:style w:type="paragraph" w:customStyle="1" w:styleId="Feladatalsorszm">
    <w:name w:val="Feladat alsorszám"/>
    <w:basedOn w:val="Norml"/>
    <w:next w:val="TK"/>
    <w:rsid w:val="00E02C0F"/>
    <w:pPr>
      <w:numPr>
        <w:ilvl w:val="1"/>
        <w:numId w:val="9"/>
      </w:numPr>
    </w:pPr>
  </w:style>
  <w:style w:type="paragraph" w:styleId="Szvegtrzsbehzssal3">
    <w:name w:val="Body Text Indent 3"/>
    <w:basedOn w:val="Norml"/>
    <w:rsid w:val="00E02C0F"/>
    <w:pPr>
      <w:tabs>
        <w:tab w:val="right" w:pos="8789"/>
      </w:tabs>
      <w:ind w:left="284" w:hanging="284"/>
    </w:pPr>
  </w:style>
  <w:style w:type="paragraph" w:styleId="Szvegtrzs3">
    <w:name w:val="Body Text 3"/>
    <w:basedOn w:val="Norml"/>
    <w:rsid w:val="00E02C0F"/>
    <w:rPr>
      <w:b/>
      <w:bCs/>
    </w:rPr>
  </w:style>
  <w:style w:type="table" w:styleId="Rcsostblzat">
    <w:name w:val="Table Grid"/>
    <w:basedOn w:val="Normltblzat"/>
    <w:rsid w:val="005D12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6-os">
    <w:name w:val="tétel 6-os"/>
    <w:basedOn w:val="Norml"/>
    <w:rsid w:val="0072307C"/>
    <w:pPr>
      <w:ind w:left="369" w:hanging="369"/>
    </w:pPr>
    <w:rPr>
      <w:sz w:val="24"/>
    </w:rPr>
  </w:style>
  <w:style w:type="paragraph" w:styleId="Listaszerbekezds">
    <w:name w:val="List Paragraph"/>
    <w:basedOn w:val="Norml"/>
    <w:uiPriority w:val="34"/>
    <w:qFormat/>
    <w:rsid w:val="00870A1B"/>
    <w:pPr>
      <w:ind w:left="708"/>
    </w:pPr>
  </w:style>
  <w:style w:type="paragraph" w:styleId="Buborkszveg">
    <w:name w:val="Balloon Text"/>
    <w:basedOn w:val="Norml"/>
    <w:link w:val="BuborkszvegChar"/>
    <w:rsid w:val="00EA3E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A3ECC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rsid w:val="00447647"/>
    <w:pPr>
      <w:ind w:left="1418"/>
    </w:pPr>
    <w:rPr>
      <w:sz w:val="12"/>
    </w:rPr>
  </w:style>
  <w:style w:type="paragraph" w:styleId="Cm">
    <w:name w:val="Title"/>
    <w:basedOn w:val="Norml"/>
    <w:link w:val="CmChar"/>
    <w:qFormat/>
    <w:rsid w:val="000A58E9"/>
    <w:pPr>
      <w:jc w:val="center"/>
      <w:outlineLvl w:val="0"/>
    </w:pPr>
    <w:rPr>
      <w:b/>
      <w:sz w:val="28"/>
    </w:rPr>
  </w:style>
  <w:style w:type="character" w:customStyle="1" w:styleId="CmChar">
    <w:name w:val="Cím Char"/>
    <w:link w:val="Cm"/>
    <w:rsid w:val="000A58E9"/>
    <w:rPr>
      <w:b/>
      <w:sz w:val="28"/>
    </w:rPr>
  </w:style>
  <w:style w:type="character" w:styleId="Jegyzethivatkozs">
    <w:name w:val="annotation reference"/>
    <w:rsid w:val="00D2189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189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21892"/>
  </w:style>
  <w:style w:type="paragraph" w:styleId="Megjegyzstrgya">
    <w:name w:val="annotation subject"/>
    <w:basedOn w:val="Jegyzetszveg"/>
    <w:next w:val="Jegyzetszveg"/>
    <w:link w:val="MegjegyzstrgyaChar"/>
    <w:rsid w:val="00D21892"/>
    <w:rPr>
      <w:b/>
      <w:bCs/>
    </w:rPr>
  </w:style>
  <w:style w:type="character" w:customStyle="1" w:styleId="MegjegyzstrgyaChar">
    <w:name w:val="Megjegyzés tárgya Char"/>
    <w:link w:val="Megjegyzstrgya"/>
    <w:rsid w:val="00D21892"/>
    <w:rPr>
      <w:b/>
      <w:bCs/>
    </w:rPr>
  </w:style>
  <w:style w:type="character" w:customStyle="1" w:styleId="lfejChar">
    <w:name w:val="Élőfej Char"/>
    <w:link w:val="lfej"/>
    <w:rsid w:val="00694D32"/>
    <w:rPr>
      <w:sz w:val="22"/>
    </w:rPr>
  </w:style>
  <w:style w:type="paragraph" w:styleId="NormlWeb">
    <w:name w:val="Normal (Web)"/>
    <w:basedOn w:val="Norml"/>
    <w:uiPriority w:val="99"/>
    <w:semiHidden/>
    <w:unhideWhenUsed/>
    <w:rsid w:val="004478E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Vltozat">
    <w:name w:val="Revision"/>
    <w:hidden/>
    <w:uiPriority w:val="99"/>
    <w:semiHidden/>
    <w:rsid w:val="00024A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umok\kamara\TK2002_08HO\uj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AAB0-0221-44C7-98AE-48D29540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ujsablon</Template>
  <TotalTime>0</TotalTime>
  <Pages>12</Pages>
  <Words>3658</Words>
  <Characters>25248</Characters>
  <Application>Microsoft Office Word</Application>
  <DocSecurity>4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NÉV:…………………………………</vt:lpstr>
    </vt:vector>
  </TitlesOfParts>
  <Company>Budapesti Corvinus Egyetem</Company>
  <LinksUpToDate>false</LinksUpToDate>
  <CharactersWithSpaces>28849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NÉV:…………………………………</dc:title>
  <dc:creator>Windows-felhasználó</dc:creator>
  <cp:lastModifiedBy>Máté Anna (Magyar Könyvvizsgálói Kamara)</cp:lastModifiedBy>
  <cp:revision>2</cp:revision>
  <cp:lastPrinted>2013-06-06T10:11:00Z</cp:lastPrinted>
  <dcterms:created xsi:type="dcterms:W3CDTF">2014-03-07T11:33:00Z</dcterms:created>
  <dcterms:modified xsi:type="dcterms:W3CDTF">2014-03-07T11:33:00Z</dcterms:modified>
</cp:coreProperties>
</file>